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242" w14:textId="77777777" w:rsidR="00B47DBF" w:rsidRDefault="00B47DBF" w:rsidP="00B47DBF">
      <w:pPr>
        <w:jc w:val="center"/>
        <w:rPr>
          <w:rFonts w:ascii="Arial" w:hAnsi="Arial" w:cs="Arial"/>
          <w:b/>
          <w:sz w:val="36"/>
          <w:szCs w:val="36"/>
        </w:rPr>
      </w:pPr>
      <w:r>
        <w:rPr>
          <w:rFonts w:ascii="Arial" w:hAnsi="Arial" w:cs="Arial"/>
          <w:b/>
          <w:noProof/>
          <w:sz w:val="36"/>
          <w:szCs w:val="36"/>
          <w:lang w:val="en-US"/>
        </w:rPr>
        <w:drawing>
          <wp:inline distT="0" distB="0" distL="0" distR="0" wp14:anchorId="38A9EEAE" wp14:editId="6A3668E4">
            <wp:extent cx="1857375" cy="12573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257300"/>
                    </a:xfrm>
                    <a:prstGeom prst="rect">
                      <a:avLst/>
                    </a:prstGeom>
                    <a:noFill/>
                    <a:ln>
                      <a:noFill/>
                    </a:ln>
                  </pic:spPr>
                </pic:pic>
              </a:graphicData>
            </a:graphic>
          </wp:inline>
        </w:drawing>
      </w:r>
    </w:p>
    <w:p w14:paraId="308CE2FB" w14:textId="77777777" w:rsidR="00B47DBF" w:rsidRDefault="00B47DBF" w:rsidP="00B47DBF">
      <w:pPr>
        <w:spacing w:after="120"/>
        <w:rPr>
          <w:rFonts w:ascii="Arial" w:hAnsi="Arial" w:cs="Arial"/>
          <w:b/>
          <w:sz w:val="36"/>
          <w:szCs w:val="36"/>
        </w:rPr>
      </w:pPr>
      <w:r>
        <w:rPr>
          <w:rFonts w:ascii="Arial" w:hAnsi="Arial" w:cs="Arial"/>
          <w:b/>
          <w:sz w:val="36"/>
          <w:szCs w:val="36"/>
        </w:rPr>
        <w:t>TASARIM VE PLANLAMA AKREDİTASYON DERNEĞİ</w:t>
      </w:r>
    </w:p>
    <w:p w14:paraId="27EC8B54" w14:textId="77777777" w:rsidR="00B47DBF" w:rsidRDefault="00B47DBF" w:rsidP="00B47DBF">
      <w:pPr>
        <w:spacing w:after="120"/>
        <w:rPr>
          <w:rFonts w:ascii="Arial" w:hAnsi="Arial" w:cs="Arial"/>
          <w:b/>
          <w:sz w:val="36"/>
          <w:szCs w:val="36"/>
        </w:rPr>
      </w:pPr>
    </w:p>
    <w:p w14:paraId="19F4B15D" w14:textId="77777777" w:rsidR="007C42A3" w:rsidRDefault="007C42A3" w:rsidP="007C42A3">
      <w:pPr>
        <w:spacing w:after="120"/>
        <w:jc w:val="center"/>
        <w:rPr>
          <w:rFonts w:ascii="Times New Roman" w:hAnsi="Times New Roman" w:cs="Times New Roman"/>
          <w:b/>
          <w:sz w:val="24"/>
          <w:szCs w:val="24"/>
        </w:rPr>
      </w:pPr>
    </w:p>
    <w:p w14:paraId="2796C2AC" w14:textId="77777777" w:rsidR="00B47DBF" w:rsidRDefault="00B47DBF" w:rsidP="007C42A3">
      <w:pPr>
        <w:spacing w:after="120"/>
        <w:jc w:val="center"/>
        <w:rPr>
          <w:rFonts w:ascii="Times New Roman" w:hAnsi="Times New Roman" w:cs="Times New Roman"/>
          <w:b/>
          <w:sz w:val="24"/>
          <w:szCs w:val="24"/>
        </w:rPr>
      </w:pPr>
    </w:p>
    <w:p w14:paraId="0DB0D091" w14:textId="77777777" w:rsidR="00B47DBF" w:rsidRPr="00221B7D" w:rsidRDefault="00B47DBF" w:rsidP="007C42A3">
      <w:pPr>
        <w:spacing w:after="120"/>
        <w:jc w:val="center"/>
        <w:rPr>
          <w:rFonts w:ascii="Times New Roman" w:hAnsi="Times New Roman" w:cs="Times New Roman"/>
          <w:b/>
          <w:sz w:val="24"/>
          <w:szCs w:val="24"/>
        </w:rPr>
      </w:pPr>
    </w:p>
    <w:p w14:paraId="5B44F73A" w14:textId="77777777" w:rsidR="007C42A3" w:rsidRPr="00221B7D" w:rsidRDefault="007C42A3" w:rsidP="007C42A3">
      <w:pPr>
        <w:spacing w:after="120"/>
        <w:jc w:val="center"/>
        <w:rPr>
          <w:rFonts w:ascii="Times New Roman" w:hAnsi="Times New Roman" w:cs="Times New Roman"/>
          <w:b/>
          <w:sz w:val="24"/>
          <w:szCs w:val="24"/>
        </w:rPr>
      </w:pPr>
    </w:p>
    <w:p w14:paraId="3CCC2ED1" w14:textId="547965AC" w:rsidR="007C42A3" w:rsidRPr="00610ED6" w:rsidRDefault="007C42A3" w:rsidP="007C42A3">
      <w:pPr>
        <w:pStyle w:val="Balk2"/>
        <w:rPr>
          <w:rFonts w:ascii="Arial" w:hAnsi="Arial" w:cs="Arial"/>
          <w:sz w:val="28"/>
          <w:szCs w:val="28"/>
        </w:rPr>
      </w:pPr>
      <w:r w:rsidRPr="00610ED6">
        <w:rPr>
          <w:rFonts w:ascii="Arial" w:hAnsi="Arial" w:cs="Arial"/>
          <w:sz w:val="28"/>
          <w:szCs w:val="28"/>
        </w:rPr>
        <w:t>AKREDİTASYON DEĞERLENDİRME KONTROL FORMU</w:t>
      </w:r>
    </w:p>
    <w:p w14:paraId="582C67EA" w14:textId="7BD73F6E" w:rsidR="007C42A3" w:rsidRPr="00221B7D" w:rsidRDefault="007C42A3" w:rsidP="007C42A3">
      <w:pPr>
        <w:spacing w:after="120"/>
        <w:jc w:val="center"/>
        <w:rPr>
          <w:rFonts w:ascii="Times New Roman" w:hAnsi="Times New Roman" w:cs="Times New Roman"/>
          <w:b/>
          <w:sz w:val="24"/>
          <w:szCs w:val="24"/>
        </w:rPr>
      </w:pPr>
    </w:p>
    <w:p w14:paraId="0BA94C0F" w14:textId="78D7A0E8" w:rsidR="00243045" w:rsidRPr="00221B7D" w:rsidRDefault="00243045" w:rsidP="007C42A3">
      <w:pPr>
        <w:spacing w:after="120"/>
        <w:jc w:val="center"/>
        <w:rPr>
          <w:rFonts w:ascii="Times New Roman" w:hAnsi="Times New Roman" w:cs="Times New Roman"/>
          <w:b/>
          <w:sz w:val="24"/>
          <w:szCs w:val="24"/>
        </w:rPr>
      </w:pPr>
    </w:p>
    <w:p w14:paraId="0344CCBC" w14:textId="016F03DE" w:rsidR="00243045" w:rsidRPr="00221B7D" w:rsidRDefault="00243045" w:rsidP="007C42A3">
      <w:pPr>
        <w:spacing w:after="120"/>
        <w:jc w:val="center"/>
        <w:rPr>
          <w:rFonts w:ascii="Times New Roman" w:hAnsi="Times New Roman" w:cs="Times New Roman"/>
          <w:b/>
          <w:sz w:val="24"/>
          <w:szCs w:val="24"/>
        </w:rPr>
      </w:pPr>
    </w:p>
    <w:p w14:paraId="1AF41EA4" w14:textId="22482C87" w:rsidR="00243045" w:rsidRPr="00221B7D" w:rsidRDefault="00243045" w:rsidP="007C42A3">
      <w:pPr>
        <w:spacing w:after="120"/>
        <w:jc w:val="center"/>
        <w:rPr>
          <w:rFonts w:ascii="Times New Roman" w:hAnsi="Times New Roman" w:cs="Times New Roman"/>
          <w:b/>
          <w:sz w:val="24"/>
          <w:szCs w:val="24"/>
        </w:rPr>
      </w:pPr>
    </w:p>
    <w:p w14:paraId="45E0EB28" w14:textId="77777777" w:rsidR="00243045" w:rsidRPr="00221B7D" w:rsidRDefault="00243045" w:rsidP="007C42A3">
      <w:pPr>
        <w:spacing w:after="120"/>
        <w:jc w:val="center"/>
        <w:rPr>
          <w:rFonts w:ascii="Times New Roman" w:hAnsi="Times New Roman" w:cs="Times New Roman"/>
          <w:b/>
          <w:sz w:val="24"/>
          <w:szCs w:val="24"/>
        </w:rPr>
      </w:pPr>
    </w:p>
    <w:p w14:paraId="3A9B6775" w14:textId="54B9599D" w:rsidR="007C42A3" w:rsidRPr="00610ED6" w:rsidRDefault="00243045" w:rsidP="007C42A3">
      <w:pPr>
        <w:spacing w:after="120"/>
        <w:jc w:val="center"/>
        <w:rPr>
          <w:rFonts w:ascii="Arial" w:hAnsi="Arial" w:cs="Arial"/>
          <w:b/>
          <w:sz w:val="24"/>
          <w:szCs w:val="24"/>
        </w:rPr>
      </w:pPr>
      <w:r w:rsidRPr="00610ED6">
        <w:rPr>
          <w:rFonts w:ascii="Arial" w:hAnsi="Arial" w:cs="Arial"/>
          <w:b/>
          <w:sz w:val="24"/>
          <w:szCs w:val="24"/>
        </w:rPr>
        <w:t>OYK</w:t>
      </w:r>
    </w:p>
    <w:p w14:paraId="65AFB160" w14:textId="60140A2D" w:rsidR="00243045" w:rsidRPr="00610ED6" w:rsidRDefault="00243045" w:rsidP="007C42A3">
      <w:pPr>
        <w:spacing w:after="120"/>
        <w:jc w:val="center"/>
        <w:rPr>
          <w:rFonts w:ascii="Arial" w:hAnsi="Arial" w:cs="Arial"/>
          <w:b/>
          <w:sz w:val="24"/>
          <w:szCs w:val="24"/>
        </w:rPr>
      </w:pPr>
      <w:r w:rsidRPr="00610ED6">
        <w:rPr>
          <w:rFonts w:ascii="Arial" w:hAnsi="Arial" w:cs="Arial"/>
          <w:b/>
          <w:sz w:val="24"/>
          <w:szCs w:val="24"/>
        </w:rPr>
        <w:t>ORGANİZASYON YÜRÜTME KURULU</w:t>
      </w:r>
    </w:p>
    <w:p w14:paraId="42B52162" w14:textId="77777777" w:rsidR="00610ED6" w:rsidRDefault="00610ED6" w:rsidP="007C42A3">
      <w:pPr>
        <w:spacing w:after="120"/>
        <w:jc w:val="center"/>
        <w:rPr>
          <w:rFonts w:ascii="Arial" w:hAnsi="Arial" w:cs="Arial"/>
          <w:b/>
          <w:sz w:val="24"/>
          <w:szCs w:val="24"/>
        </w:rPr>
      </w:pPr>
    </w:p>
    <w:p w14:paraId="76DCB91C" w14:textId="1701FF8A" w:rsidR="007C42A3" w:rsidRPr="00610ED6" w:rsidRDefault="00803680" w:rsidP="007C42A3">
      <w:pPr>
        <w:spacing w:after="120"/>
        <w:jc w:val="center"/>
        <w:rPr>
          <w:rFonts w:ascii="Arial" w:hAnsi="Arial" w:cs="Arial"/>
          <w:b/>
          <w:sz w:val="24"/>
          <w:szCs w:val="24"/>
        </w:rPr>
      </w:pPr>
      <w:r w:rsidRPr="00610ED6">
        <w:rPr>
          <w:rFonts w:ascii="Arial" w:hAnsi="Arial" w:cs="Arial"/>
          <w:b/>
          <w:sz w:val="24"/>
          <w:szCs w:val="24"/>
        </w:rPr>
        <w:t>AYK</w:t>
      </w:r>
    </w:p>
    <w:p w14:paraId="15525294" w14:textId="5759CF6D" w:rsidR="00803680" w:rsidRPr="00610ED6" w:rsidRDefault="00803680" w:rsidP="007C42A3">
      <w:pPr>
        <w:spacing w:after="120"/>
        <w:jc w:val="center"/>
        <w:rPr>
          <w:rFonts w:ascii="Arial" w:hAnsi="Arial" w:cs="Arial"/>
          <w:b/>
          <w:sz w:val="24"/>
          <w:szCs w:val="24"/>
        </w:rPr>
      </w:pPr>
      <w:r w:rsidRPr="00610ED6">
        <w:rPr>
          <w:rFonts w:ascii="Arial" w:hAnsi="Arial" w:cs="Arial"/>
          <w:b/>
          <w:sz w:val="24"/>
          <w:szCs w:val="24"/>
        </w:rPr>
        <w:t>AKREDİTASYON KURULLARI</w:t>
      </w:r>
    </w:p>
    <w:p w14:paraId="0DF56793" w14:textId="2AD597D3" w:rsidR="007C42A3" w:rsidRPr="00610ED6" w:rsidRDefault="007C42A3" w:rsidP="007C42A3">
      <w:pPr>
        <w:spacing w:after="120"/>
        <w:jc w:val="center"/>
        <w:rPr>
          <w:rFonts w:ascii="Arial" w:hAnsi="Arial" w:cs="Arial"/>
          <w:b/>
          <w:sz w:val="24"/>
          <w:szCs w:val="24"/>
        </w:rPr>
      </w:pPr>
    </w:p>
    <w:p w14:paraId="18363620" w14:textId="72C724D1" w:rsidR="00243045" w:rsidRPr="00610ED6" w:rsidRDefault="00243045" w:rsidP="00EE66D6">
      <w:pPr>
        <w:spacing w:after="120"/>
        <w:rPr>
          <w:rFonts w:ascii="Arial" w:hAnsi="Arial" w:cs="Arial"/>
          <w:b/>
          <w:sz w:val="24"/>
          <w:szCs w:val="24"/>
        </w:rPr>
      </w:pPr>
    </w:p>
    <w:p w14:paraId="146C4F33" w14:textId="77777777" w:rsidR="009C1AFB" w:rsidRPr="00610ED6" w:rsidRDefault="009C1AFB" w:rsidP="009C1AFB">
      <w:pPr>
        <w:spacing w:after="120"/>
        <w:jc w:val="center"/>
        <w:rPr>
          <w:rFonts w:ascii="Arial" w:hAnsi="Arial" w:cs="Arial"/>
          <w:b/>
          <w:sz w:val="24"/>
          <w:szCs w:val="24"/>
        </w:rPr>
      </w:pPr>
    </w:p>
    <w:p w14:paraId="1A271BCA" w14:textId="77777777" w:rsidR="009C1AFB" w:rsidRPr="000F78A5" w:rsidRDefault="009C1AFB" w:rsidP="009C1AFB">
      <w:pPr>
        <w:spacing w:after="120"/>
        <w:jc w:val="center"/>
        <w:rPr>
          <w:rFonts w:ascii="Arial" w:hAnsi="Arial" w:cs="Arial"/>
          <w:sz w:val="20"/>
          <w:szCs w:val="20"/>
        </w:rPr>
      </w:pPr>
      <w:r w:rsidRPr="000F78A5">
        <w:rPr>
          <w:rFonts w:ascii="Arial" w:hAnsi="Arial" w:cs="Arial"/>
          <w:sz w:val="20"/>
          <w:szCs w:val="20"/>
        </w:rPr>
        <w:t>Konur 2 Sokak No:34/10 Kızılay – Ankara</w:t>
      </w:r>
    </w:p>
    <w:p w14:paraId="6961DA10" w14:textId="52735F53" w:rsidR="009C1AFB" w:rsidRPr="000F78A5" w:rsidRDefault="009427C7" w:rsidP="009C1AFB">
      <w:pPr>
        <w:spacing w:after="120"/>
        <w:jc w:val="center"/>
        <w:rPr>
          <w:rFonts w:ascii="Arial" w:hAnsi="Arial" w:cs="Arial"/>
          <w:sz w:val="20"/>
          <w:szCs w:val="20"/>
        </w:rPr>
      </w:pPr>
      <w:hyperlink r:id="rId9" w:history="1">
        <w:r w:rsidR="00600499" w:rsidRPr="000F78A5">
          <w:rPr>
            <w:rStyle w:val="Kpr"/>
            <w:rFonts w:ascii="Arial" w:hAnsi="Arial" w:cs="Arial"/>
            <w:sz w:val="20"/>
            <w:szCs w:val="20"/>
          </w:rPr>
          <w:t>taplakder</w:t>
        </w:r>
        <w:r w:rsidR="009C1AFB" w:rsidRPr="000F78A5">
          <w:rPr>
            <w:rStyle w:val="Kpr"/>
            <w:rFonts w:ascii="Arial" w:hAnsi="Arial" w:cs="Arial"/>
            <w:sz w:val="20"/>
            <w:szCs w:val="20"/>
          </w:rPr>
          <w:t>@gmail.com</w:t>
        </w:r>
      </w:hyperlink>
    </w:p>
    <w:p w14:paraId="69F7952A" w14:textId="77777777" w:rsidR="009C1AFB" w:rsidRPr="000F78A5" w:rsidRDefault="009427C7" w:rsidP="009C1AFB">
      <w:pPr>
        <w:spacing w:after="120"/>
        <w:jc w:val="center"/>
        <w:rPr>
          <w:rFonts w:ascii="Arial" w:hAnsi="Arial" w:cs="Arial"/>
          <w:sz w:val="20"/>
          <w:szCs w:val="20"/>
        </w:rPr>
      </w:pPr>
      <w:hyperlink r:id="rId10" w:history="1">
        <w:r w:rsidR="009C1AFB" w:rsidRPr="000F78A5">
          <w:rPr>
            <w:rStyle w:val="Kpr"/>
            <w:rFonts w:ascii="Arial" w:hAnsi="Arial" w:cs="Arial"/>
            <w:sz w:val="20"/>
            <w:szCs w:val="20"/>
          </w:rPr>
          <w:t>www.taplak.org</w:t>
        </w:r>
      </w:hyperlink>
    </w:p>
    <w:p w14:paraId="55C7CB5A" w14:textId="77777777" w:rsidR="007C42A3" w:rsidRPr="00610ED6" w:rsidRDefault="007C42A3" w:rsidP="007C42A3">
      <w:pPr>
        <w:spacing w:after="120"/>
        <w:jc w:val="center"/>
        <w:rPr>
          <w:rFonts w:ascii="Arial" w:hAnsi="Arial" w:cs="Arial"/>
          <w:sz w:val="24"/>
          <w:szCs w:val="24"/>
        </w:rPr>
      </w:pPr>
    </w:p>
    <w:p w14:paraId="74FE242B" w14:textId="77777777" w:rsidR="009C1AFB" w:rsidRPr="00610ED6" w:rsidRDefault="009C1AFB" w:rsidP="00EE66D6">
      <w:pPr>
        <w:spacing w:after="120"/>
        <w:rPr>
          <w:rFonts w:ascii="Arial" w:hAnsi="Arial" w:cs="Arial"/>
          <w:b/>
          <w:sz w:val="24"/>
          <w:szCs w:val="24"/>
        </w:rPr>
      </w:pPr>
    </w:p>
    <w:p w14:paraId="0CC31EA4" w14:textId="77777777" w:rsidR="007C42A3" w:rsidRPr="00610ED6" w:rsidRDefault="007C42A3" w:rsidP="007C42A3">
      <w:pPr>
        <w:spacing w:after="120"/>
        <w:jc w:val="center"/>
        <w:rPr>
          <w:rFonts w:ascii="Arial" w:hAnsi="Arial" w:cs="Arial"/>
          <w:b/>
          <w:sz w:val="24"/>
          <w:szCs w:val="24"/>
        </w:rPr>
      </w:pPr>
    </w:p>
    <w:p w14:paraId="347B4123" w14:textId="1AE9A589" w:rsidR="007C42A3" w:rsidRPr="00610ED6" w:rsidRDefault="00610ED6" w:rsidP="007C42A3">
      <w:pPr>
        <w:jc w:val="center"/>
        <w:rPr>
          <w:rFonts w:ascii="Arial" w:hAnsi="Arial" w:cs="Arial"/>
          <w:b/>
        </w:rPr>
      </w:pPr>
      <w:r w:rsidRPr="00610ED6">
        <w:rPr>
          <w:rFonts w:ascii="Arial" w:hAnsi="Arial" w:cs="Arial"/>
          <w:b/>
          <w:sz w:val="24"/>
          <w:szCs w:val="24"/>
        </w:rPr>
        <w:t xml:space="preserve">Sürüm </w:t>
      </w:r>
      <w:r w:rsidR="0090605F">
        <w:rPr>
          <w:rFonts w:ascii="Arial" w:hAnsi="Arial" w:cs="Arial"/>
          <w:b/>
          <w:sz w:val="24"/>
          <w:szCs w:val="24"/>
        </w:rPr>
        <w:t>3</w:t>
      </w:r>
      <w:r w:rsidRPr="00610ED6">
        <w:rPr>
          <w:rFonts w:ascii="Arial" w:hAnsi="Arial" w:cs="Arial"/>
          <w:b/>
          <w:sz w:val="24"/>
          <w:szCs w:val="24"/>
        </w:rPr>
        <w:t>.0-202</w:t>
      </w:r>
      <w:r w:rsidR="002D4456">
        <w:rPr>
          <w:rFonts w:ascii="Arial" w:hAnsi="Arial" w:cs="Arial"/>
          <w:b/>
          <w:sz w:val="24"/>
          <w:szCs w:val="24"/>
        </w:rPr>
        <w:t>4</w:t>
      </w:r>
      <w:r w:rsidRPr="00610ED6">
        <w:rPr>
          <w:rFonts w:ascii="Arial" w:hAnsi="Arial" w:cs="Arial"/>
          <w:b/>
          <w:sz w:val="24"/>
          <w:szCs w:val="24"/>
        </w:rPr>
        <w:t>0</w:t>
      </w:r>
      <w:r w:rsidR="002D4456">
        <w:rPr>
          <w:rFonts w:ascii="Arial" w:hAnsi="Arial" w:cs="Arial"/>
          <w:b/>
          <w:sz w:val="24"/>
          <w:szCs w:val="24"/>
        </w:rPr>
        <w:t>5</w:t>
      </w:r>
      <w:r w:rsidRPr="00610ED6">
        <w:rPr>
          <w:rFonts w:ascii="Arial" w:hAnsi="Arial" w:cs="Arial"/>
          <w:b/>
          <w:sz w:val="24"/>
          <w:szCs w:val="24"/>
        </w:rPr>
        <w:t>2</w:t>
      </w:r>
      <w:r w:rsidR="002D4456">
        <w:rPr>
          <w:rFonts w:ascii="Arial" w:hAnsi="Arial" w:cs="Arial"/>
          <w:b/>
          <w:sz w:val="24"/>
          <w:szCs w:val="24"/>
        </w:rPr>
        <w:t>0</w:t>
      </w:r>
    </w:p>
    <w:p w14:paraId="25E9A3F0" w14:textId="77777777" w:rsidR="00243045" w:rsidRPr="00221B7D" w:rsidRDefault="00243045" w:rsidP="00243045"/>
    <w:p w14:paraId="02CD5D9D" w14:textId="78FA8DE4" w:rsidR="00882920" w:rsidRPr="00221B7D" w:rsidRDefault="00E75CB7" w:rsidP="00882920">
      <w:pPr>
        <w:pStyle w:val="Balk2"/>
        <w:rPr>
          <w:sz w:val="28"/>
          <w:szCs w:val="28"/>
        </w:rPr>
      </w:pPr>
      <w:r w:rsidRPr="00E75CB7">
        <w:rPr>
          <w:sz w:val="28"/>
          <w:szCs w:val="28"/>
        </w:rPr>
        <w:lastRenderedPageBreak/>
        <w:t xml:space="preserve">MODA TASARIMI / TEKSTİL TASARIMI / TEKSTİL VE MODA TASARIMI LİSANS </w:t>
      </w:r>
      <w:r w:rsidR="00882920" w:rsidRPr="00221B7D">
        <w:rPr>
          <w:sz w:val="28"/>
          <w:szCs w:val="28"/>
        </w:rPr>
        <w:t>Programları Akreditasyon Değerlendirme Kontrol Formu</w:t>
      </w:r>
    </w:p>
    <w:p w14:paraId="1B8CF68D" w14:textId="77777777" w:rsidR="00DA390A" w:rsidRPr="00221B7D" w:rsidRDefault="00DA390A">
      <w:pPr>
        <w:rPr>
          <w:rFonts w:ascii="Times New Roman" w:hAnsi="Times New Roman" w:cs="Times New Roman"/>
        </w:rPr>
      </w:pPr>
    </w:p>
    <w:tbl>
      <w:tblPr>
        <w:tblStyle w:val="TabloKlavuzu"/>
        <w:tblW w:w="9634" w:type="dxa"/>
        <w:tblLook w:val="04A0" w:firstRow="1" w:lastRow="0" w:firstColumn="1" w:lastColumn="0" w:noHBand="0" w:noVBand="1"/>
      </w:tblPr>
      <w:tblGrid>
        <w:gridCol w:w="2830"/>
        <w:gridCol w:w="3402"/>
        <w:gridCol w:w="3402"/>
      </w:tblGrid>
      <w:tr w:rsidR="00882920" w:rsidRPr="00221B7D" w14:paraId="3B4B8DA6" w14:textId="77777777" w:rsidTr="00663F74">
        <w:tc>
          <w:tcPr>
            <w:tcW w:w="9634" w:type="dxa"/>
            <w:gridSpan w:val="3"/>
            <w:shd w:val="clear" w:color="auto" w:fill="000000" w:themeFill="text1"/>
          </w:tcPr>
          <w:p w14:paraId="09DB40A4" w14:textId="77777777" w:rsidR="00882920" w:rsidRPr="00221B7D" w:rsidRDefault="00663F74" w:rsidP="00882920">
            <w:pPr>
              <w:spacing w:before="60" w:after="60"/>
              <w:jc w:val="center"/>
              <w:rPr>
                <w:rFonts w:ascii="Times New Roman" w:hAnsi="Times New Roman" w:cs="Times New Roman"/>
                <w:b/>
              </w:rPr>
            </w:pPr>
            <w:r w:rsidRPr="00221B7D">
              <w:rPr>
                <w:rFonts w:ascii="Times New Roman" w:hAnsi="Times New Roman" w:cs="Times New Roman"/>
                <w:b/>
                <w:sz w:val="24"/>
                <w:szCs w:val="24"/>
              </w:rPr>
              <w:t>DEĞERLENDİRMEYE İLİŞKİN BİLGİLER</w:t>
            </w:r>
          </w:p>
        </w:tc>
      </w:tr>
      <w:tr w:rsidR="00882920" w:rsidRPr="00221B7D" w14:paraId="6C5E3B99" w14:textId="77777777" w:rsidTr="00663F74">
        <w:tc>
          <w:tcPr>
            <w:tcW w:w="2830" w:type="dxa"/>
            <w:vAlign w:val="center"/>
          </w:tcPr>
          <w:p w14:paraId="5C85EA60" w14:textId="77777777" w:rsidR="00882920" w:rsidRPr="00221B7D" w:rsidRDefault="008D1AFD" w:rsidP="00DA19E6">
            <w:pPr>
              <w:spacing w:before="60" w:after="60"/>
              <w:rPr>
                <w:rFonts w:ascii="Times New Roman" w:hAnsi="Times New Roman" w:cs="Times New Roman"/>
                <w:b/>
              </w:rPr>
            </w:pPr>
            <w:r w:rsidRPr="00221B7D">
              <w:rPr>
                <w:rFonts w:ascii="Times New Roman" w:hAnsi="Times New Roman" w:cs="Times New Roman"/>
                <w:b/>
              </w:rPr>
              <w:t>Başvuru Türü</w:t>
            </w:r>
          </w:p>
        </w:tc>
        <w:tc>
          <w:tcPr>
            <w:tcW w:w="3402" w:type="dxa"/>
            <w:tcMar>
              <w:left w:w="28" w:type="dxa"/>
              <w:right w:w="28" w:type="dxa"/>
            </w:tcMar>
            <w:vAlign w:val="center"/>
          </w:tcPr>
          <w:p w14:paraId="187D533F" w14:textId="77777777" w:rsidR="00882920" w:rsidRPr="00221B7D" w:rsidRDefault="008D1AFD" w:rsidP="00882920">
            <w:pPr>
              <w:spacing w:before="60" w:after="60"/>
              <w:rPr>
                <w:rFonts w:ascii="Times New Roman" w:hAnsi="Times New Roman" w:cs="Times New Roman"/>
                <w:b/>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9427C7">
              <w:rPr>
                <w:rFonts w:ascii="Times New Roman" w:hAnsi="Times New Roman" w:cs="Times New Roman"/>
              </w:rPr>
            </w:r>
            <w:r w:rsidR="009427C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İlk Akreditasyon</w:t>
            </w:r>
          </w:p>
        </w:tc>
        <w:tc>
          <w:tcPr>
            <w:tcW w:w="3402" w:type="dxa"/>
            <w:tcMar>
              <w:left w:w="28" w:type="dxa"/>
              <w:right w:w="28" w:type="dxa"/>
            </w:tcMar>
            <w:vAlign w:val="center"/>
          </w:tcPr>
          <w:p w14:paraId="1AEF60B8" w14:textId="77777777" w:rsidR="00882920" w:rsidRPr="00221B7D" w:rsidRDefault="008D1AFD" w:rsidP="00882920">
            <w:pPr>
              <w:spacing w:before="60" w:after="60"/>
              <w:rPr>
                <w:rFonts w:ascii="Times New Roman" w:hAnsi="Times New Roman" w:cs="Times New Roman"/>
                <w:b/>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9427C7">
              <w:rPr>
                <w:rFonts w:ascii="Times New Roman" w:hAnsi="Times New Roman" w:cs="Times New Roman"/>
              </w:rPr>
            </w:r>
            <w:r w:rsidR="009427C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Akreditasyon Yenileme</w:t>
            </w:r>
          </w:p>
        </w:tc>
      </w:tr>
      <w:tr w:rsidR="00663F74" w:rsidRPr="00221B7D" w14:paraId="78B9CA83" w14:textId="77777777" w:rsidTr="00663F74">
        <w:tc>
          <w:tcPr>
            <w:tcW w:w="2830" w:type="dxa"/>
            <w:vAlign w:val="center"/>
          </w:tcPr>
          <w:p w14:paraId="762144BB" w14:textId="77777777" w:rsidR="00663F74" w:rsidRPr="00221B7D" w:rsidRDefault="00663F74" w:rsidP="00DA19E6">
            <w:pPr>
              <w:spacing w:before="60" w:after="60"/>
              <w:rPr>
                <w:rFonts w:ascii="Times New Roman" w:hAnsi="Times New Roman" w:cs="Times New Roman"/>
                <w:b/>
              </w:rPr>
            </w:pPr>
            <w:r w:rsidRPr="00221B7D">
              <w:rPr>
                <w:rFonts w:ascii="Times New Roman" w:hAnsi="Times New Roman" w:cs="Times New Roman"/>
                <w:b/>
              </w:rPr>
              <w:t>Değerlendirme Türü</w:t>
            </w:r>
          </w:p>
        </w:tc>
        <w:tc>
          <w:tcPr>
            <w:tcW w:w="3402" w:type="dxa"/>
            <w:tcMar>
              <w:left w:w="28" w:type="dxa"/>
              <w:right w:w="28" w:type="dxa"/>
            </w:tcMar>
            <w:vAlign w:val="center"/>
          </w:tcPr>
          <w:p w14:paraId="7556A65A" w14:textId="77777777" w:rsidR="00663F74" w:rsidRPr="00221B7D" w:rsidRDefault="00663F74" w:rsidP="00882920">
            <w:pPr>
              <w:spacing w:before="60" w:after="60"/>
              <w:rPr>
                <w:rFonts w:ascii="Times New Roman" w:hAnsi="Times New Roman" w:cs="Times New Roman"/>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9427C7">
              <w:rPr>
                <w:rFonts w:ascii="Times New Roman" w:hAnsi="Times New Roman" w:cs="Times New Roman"/>
              </w:rPr>
            </w:r>
            <w:r w:rsidR="009427C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Saha Ziyareti Öncesi Değerlendirme</w:t>
            </w:r>
          </w:p>
        </w:tc>
        <w:tc>
          <w:tcPr>
            <w:tcW w:w="3402" w:type="dxa"/>
            <w:tcMar>
              <w:left w:w="28" w:type="dxa"/>
              <w:right w:w="28" w:type="dxa"/>
            </w:tcMar>
            <w:vAlign w:val="center"/>
          </w:tcPr>
          <w:p w14:paraId="1838C49B" w14:textId="77777777" w:rsidR="00663F74" w:rsidRPr="00221B7D" w:rsidRDefault="00663F74" w:rsidP="00663F74">
            <w:pPr>
              <w:spacing w:before="60" w:after="120"/>
              <w:rPr>
                <w:rFonts w:ascii="Times New Roman" w:hAnsi="Times New Roman" w:cs="Times New Roman"/>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9427C7">
              <w:rPr>
                <w:rFonts w:ascii="Times New Roman" w:hAnsi="Times New Roman" w:cs="Times New Roman"/>
              </w:rPr>
            </w:r>
            <w:r w:rsidR="009427C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Saha Ziyareti Sırası Değerlendirme</w:t>
            </w:r>
          </w:p>
          <w:p w14:paraId="54DB362A" w14:textId="77777777" w:rsidR="00663F74" w:rsidRPr="00221B7D" w:rsidRDefault="00663F74" w:rsidP="00663F74">
            <w:pPr>
              <w:spacing w:before="60" w:after="60"/>
              <w:rPr>
                <w:rFonts w:ascii="Times New Roman" w:hAnsi="Times New Roman" w:cs="Times New Roman"/>
                <w:u w:val="single"/>
              </w:rPr>
            </w:pPr>
            <w:r w:rsidRPr="00221B7D">
              <w:rPr>
                <w:rFonts w:ascii="Times New Roman" w:hAnsi="Times New Roman" w:cs="Times New Roman"/>
                <w:u w:val="single"/>
              </w:rPr>
              <w:t>Ziyareti Tarihleri:</w:t>
            </w:r>
          </w:p>
        </w:tc>
      </w:tr>
      <w:tr w:rsidR="00067B39" w:rsidRPr="00221B7D" w14:paraId="125A7709" w14:textId="77777777" w:rsidTr="00663F74">
        <w:tc>
          <w:tcPr>
            <w:tcW w:w="2830" w:type="dxa"/>
            <w:vAlign w:val="center"/>
          </w:tcPr>
          <w:p w14:paraId="0A9AFAF4" w14:textId="77777777" w:rsidR="00067B39" w:rsidRPr="00221B7D" w:rsidRDefault="00663F74" w:rsidP="00067B39">
            <w:pPr>
              <w:spacing w:before="60" w:after="120"/>
              <w:rPr>
                <w:rFonts w:ascii="Times New Roman" w:hAnsi="Times New Roman" w:cs="Times New Roman"/>
              </w:rPr>
            </w:pPr>
            <w:r w:rsidRPr="00221B7D">
              <w:rPr>
                <w:rFonts w:ascii="Times New Roman" w:hAnsi="Times New Roman" w:cs="Times New Roman"/>
                <w:b/>
              </w:rPr>
              <w:t>Başvuru No/Tarih</w:t>
            </w:r>
          </w:p>
        </w:tc>
        <w:tc>
          <w:tcPr>
            <w:tcW w:w="6804" w:type="dxa"/>
            <w:gridSpan w:val="2"/>
          </w:tcPr>
          <w:p w14:paraId="769A23C0" w14:textId="77777777" w:rsidR="00067B39" w:rsidRPr="00221B7D" w:rsidRDefault="00067B39" w:rsidP="00067B39">
            <w:pPr>
              <w:spacing w:before="60" w:after="120"/>
              <w:rPr>
                <w:rFonts w:ascii="Times New Roman" w:hAnsi="Times New Roman" w:cs="Times New Roman"/>
                <w:b/>
              </w:rPr>
            </w:pPr>
          </w:p>
        </w:tc>
      </w:tr>
      <w:tr w:rsidR="001F02D8" w:rsidRPr="00221B7D" w14:paraId="4C1F8C59" w14:textId="77777777" w:rsidTr="00663F74">
        <w:tc>
          <w:tcPr>
            <w:tcW w:w="2830" w:type="dxa"/>
            <w:vAlign w:val="center"/>
          </w:tcPr>
          <w:p w14:paraId="33955888" w14:textId="77777777" w:rsidR="001F02D8" w:rsidRPr="00221B7D" w:rsidRDefault="00067B39" w:rsidP="00882920">
            <w:pPr>
              <w:spacing w:before="60" w:after="60"/>
              <w:rPr>
                <w:rFonts w:ascii="Times New Roman" w:hAnsi="Times New Roman" w:cs="Times New Roman"/>
                <w:b/>
              </w:rPr>
            </w:pPr>
            <w:r w:rsidRPr="00221B7D">
              <w:rPr>
                <w:rFonts w:ascii="Times New Roman" w:hAnsi="Times New Roman" w:cs="Times New Roman"/>
                <w:b/>
              </w:rPr>
              <w:t>Baş Değerlendirici</w:t>
            </w:r>
          </w:p>
        </w:tc>
        <w:tc>
          <w:tcPr>
            <w:tcW w:w="6804" w:type="dxa"/>
            <w:gridSpan w:val="2"/>
          </w:tcPr>
          <w:p w14:paraId="03721F18" w14:textId="77777777" w:rsidR="001F02D8" w:rsidRPr="00221B7D" w:rsidRDefault="001F02D8" w:rsidP="00882920">
            <w:pPr>
              <w:spacing w:before="60" w:after="60"/>
              <w:rPr>
                <w:rFonts w:ascii="Times New Roman" w:hAnsi="Times New Roman" w:cs="Times New Roman"/>
              </w:rPr>
            </w:pPr>
          </w:p>
        </w:tc>
      </w:tr>
      <w:tr w:rsidR="001F02D8" w:rsidRPr="00221B7D" w14:paraId="5B8C2FF2" w14:textId="77777777" w:rsidTr="00663F74">
        <w:tc>
          <w:tcPr>
            <w:tcW w:w="2830" w:type="dxa"/>
            <w:vAlign w:val="center"/>
          </w:tcPr>
          <w:p w14:paraId="715807BF" w14:textId="77777777" w:rsidR="001F02D8" w:rsidRPr="00221B7D" w:rsidRDefault="00067B39" w:rsidP="00663F74">
            <w:pPr>
              <w:spacing w:before="60" w:after="60"/>
              <w:rPr>
                <w:rFonts w:ascii="Times New Roman" w:hAnsi="Times New Roman" w:cs="Times New Roman"/>
                <w:b/>
              </w:rPr>
            </w:pPr>
            <w:r w:rsidRPr="00221B7D">
              <w:rPr>
                <w:rFonts w:ascii="Times New Roman" w:hAnsi="Times New Roman" w:cs="Times New Roman"/>
                <w:b/>
              </w:rPr>
              <w:t>Değerlendir</w:t>
            </w:r>
            <w:r w:rsidR="00663F74" w:rsidRPr="00221B7D">
              <w:rPr>
                <w:rFonts w:ascii="Times New Roman" w:hAnsi="Times New Roman" w:cs="Times New Roman"/>
                <w:b/>
              </w:rPr>
              <w:t>icinin Adı</w:t>
            </w:r>
          </w:p>
        </w:tc>
        <w:tc>
          <w:tcPr>
            <w:tcW w:w="6804" w:type="dxa"/>
            <w:gridSpan w:val="2"/>
          </w:tcPr>
          <w:p w14:paraId="592E2D49" w14:textId="77777777" w:rsidR="001F02D8" w:rsidRPr="00221B7D" w:rsidRDefault="001F02D8" w:rsidP="00882920">
            <w:pPr>
              <w:spacing w:before="60" w:after="60"/>
              <w:rPr>
                <w:rFonts w:ascii="Times New Roman" w:hAnsi="Times New Roman" w:cs="Times New Roman"/>
              </w:rPr>
            </w:pPr>
          </w:p>
        </w:tc>
      </w:tr>
      <w:tr w:rsidR="008F4451" w:rsidRPr="00221B7D" w14:paraId="3A726E76" w14:textId="77777777" w:rsidTr="00663F74">
        <w:tc>
          <w:tcPr>
            <w:tcW w:w="2830" w:type="dxa"/>
            <w:vAlign w:val="center"/>
          </w:tcPr>
          <w:p w14:paraId="2C183C5E" w14:textId="77777777" w:rsidR="008F4451" w:rsidRPr="00221B7D" w:rsidRDefault="008F4451" w:rsidP="00663F74">
            <w:pPr>
              <w:spacing w:before="60" w:after="60"/>
              <w:rPr>
                <w:rFonts w:ascii="Times New Roman" w:hAnsi="Times New Roman" w:cs="Times New Roman"/>
                <w:b/>
              </w:rPr>
            </w:pPr>
            <w:r w:rsidRPr="00221B7D">
              <w:rPr>
                <w:rFonts w:ascii="Times New Roman" w:hAnsi="Times New Roman" w:cs="Times New Roman"/>
                <w:b/>
              </w:rPr>
              <w:t>Tarih ve İmza</w:t>
            </w:r>
          </w:p>
        </w:tc>
        <w:tc>
          <w:tcPr>
            <w:tcW w:w="6804" w:type="dxa"/>
            <w:gridSpan w:val="2"/>
          </w:tcPr>
          <w:p w14:paraId="38D0B9BE" w14:textId="77777777" w:rsidR="008F4451" w:rsidRPr="00221B7D" w:rsidRDefault="008F4451" w:rsidP="00882920">
            <w:pPr>
              <w:spacing w:before="60" w:after="60"/>
              <w:rPr>
                <w:rFonts w:ascii="Times New Roman" w:hAnsi="Times New Roman" w:cs="Times New Roman"/>
              </w:rPr>
            </w:pPr>
          </w:p>
        </w:tc>
      </w:tr>
    </w:tbl>
    <w:p w14:paraId="530486CC" w14:textId="77777777" w:rsidR="00882920" w:rsidRPr="00221B7D" w:rsidRDefault="00882920">
      <w:pPr>
        <w:rPr>
          <w:rFonts w:ascii="Times New Roman" w:hAnsi="Times New Roman" w:cs="Times New Roman"/>
          <w:b/>
          <w:sz w:val="20"/>
          <w:szCs w:val="20"/>
        </w:rPr>
      </w:pPr>
    </w:p>
    <w:tbl>
      <w:tblPr>
        <w:tblStyle w:val="TabloKlavuzu"/>
        <w:tblW w:w="9634" w:type="dxa"/>
        <w:tblLook w:val="04A0" w:firstRow="1" w:lastRow="0" w:firstColumn="1" w:lastColumn="0" w:noHBand="0" w:noVBand="1"/>
      </w:tblPr>
      <w:tblGrid>
        <w:gridCol w:w="2830"/>
        <w:gridCol w:w="6804"/>
      </w:tblGrid>
      <w:tr w:rsidR="00663F74" w:rsidRPr="00221B7D" w14:paraId="6DA7562D" w14:textId="77777777" w:rsidTr="00663F74">
        <w:tc>
          <w:tcPr>
            <w:tcW w:w="9634" w:type="dxa"/>
            <w:gridSpan w:val="2"/>
            <w:shd w:val="clear" w:color="auto" w:fill="000000" w:themeFill="text1"/>
            <w:tcMar>
              <w:left w:w="28" w:type="dxa"/>
              <w:right w:w="28" w:type="dxa"/>
            </w:tcMar>
          </w:tcPr>
          <w:p w14:paraId="6FB42975" w14:textId="77777777" w:rsidR="00663F74" w:rsidRPr="00221B7D" w:rsidRDefault="00663F74" w:rsidP="00663F74">
            <w:pPr>
              <w:spacing w:before="60" w:after="60"/>
              <w:jc w:val="center"/>
              <w:rPr>
                <w:rFonts w:ascii="Times New Roman" w:hAnsi="Times New Roman" w:cs="Times New Roman"/>
              </w:rPr>
            </w:pPr>
            <w:r w:rsidRPr="00221B7D">
              <w:rPr>
                <w:rFonts w:ascii="Times New Roman" w:hAnsi="Times New Roman" w:cs="Times New Roman"/>
                <w:b/>
                <w:sz w:val="24"/>
                <w:szCs w:val="24"/>
              </w:rPr>
              <w:t>PROGRAMA İLİŞKİN BİLGİLER</w:t>
            </w:r>
          </w:p>
        </w:tc>
      </w:tr>
      <w:tr w:rsidR="00882920" w:rsidRPr="00221B7D" w14:paraId="1305B23B" w14:textId="77777777" w:rsidTr="00663F74">
        <w:tc>
          <w:tcPr>
            <w:tcW w:w="2830" w:type="dxa"/>
            <w:tcMar>
              <w:left w:w="28" w:type="dxa"/>
              <w:right w:w="28" w:type="dxa"/>
            </w:tcMar>
          </w:tcPr>
          <w:p w14:paraId="47A1F31C"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Değerlendirilen Program Adı</w:t>
            </w:r>
          </w:p>
        </w:tc>
        <w:tc>
          <w:tcPr>
            <w:tcW w:w="6804" w:type="dxa"/>
          </w:tcPr>
          <w:p w14:paraId="2AF84F44" w14:textId="77777777" w:rsidR="00882920" w:rsidRPr="00221B7D" w:rsidRDefault="00882920">
            <w:pPr>
              <w:rPr>
                <w:rFonts w:ascii="Times New Roman" w:hAnsi="Times New Roman" w:cs="Times New Roman"/>
              </w:rPr>
            </w:pPr>
          </w:p>
        </w:tc>
      </w:tr>
      <w:tr w:rsidR="00D54568" w:rsidRPr="00221B7D" w14:paraId="7CEC38B2" w14:textId="77777777" w:rsidTr="00663F74">
        <w:tc>
          <w:tcPr>
            <w:tcW w:w="2830" w:type="dxa"/>
            <w:tcMar>
              <w:left w:w="28" w:type="dxa"/>
              <w:right w:w="28" w:type="dxa"/>
            </w:tcMar>
          </w:tcPr>
          <w:p w14:paraId="5C9342B2" w14:textId="77777777" w:rsidR="00D54568" w:rsidRPr="00221B7D" w:rsidRDefault="00D54568" w:rsidP="00CA4A74">
            <w:pPr>
              <w:spacing w:before="120" w:after="120"/>
              <w:rPr>
                <w:rFonts w:ascii="Times New Roman" w:hAnsi="Times New Roman" w:cs="Times New Roman"/>
                <w:b/>
              </w:rPr>
            </w:pPr>
            <w:r w:rsidRPr="00221B7D">
              <w:rPr>
                <w:rFonts w:ascii="Times New Roman" w:hAnsi="Times New Roman" w:cs="Times New Roman"/>
                <w:b/>
              </w:rPr>
              <w:t>Program Yöneticisinin Adı</w:t>
            </w:r>
          </w:p>
        </w:tc>
        <w:tc>
          <w:tcPr>
            <w:tcW w:w="6804" w:type="dxa"/>
          </w:tcPr>
          <w:p w14:paraId="18728886" w14:textId="77777777" w:rsidR="00D54568" w:rsidRPr="00221B7D" w:rsidRDefault="00D54568">
            <w:pPr>
              <w:rPr>
                <w:rFonts w:ascii="Times New Roman" w:hAnsi="Times New Roman" w:cs="Times New Roman"/>
              </w:rPr>
            </w:pPr>
          </w:p>
        </w:tc>
      </w:tr>
      <w:tr w:rsidR="00882920" w:rsidRPr="00221B7D" w14:paraId="555D237F" w14:textId="77777777" w:rsidTr="00663F74">
        <w:tc>
          <w:tcPr>
            <w:tcW w:w="2830" w:type="dxa"/>
            <w:tcMar>
              <w:left w:w="28" w:type="dxa"/>
              <w:right w:w="28" w:type="dxa"/>
            </w:tcMar>
          </w:tcPr>
          <w:p w14:paraId="0D47F177"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Bağlı Olduğu Üniversite</w:t>
            </w:r>
          </w:p>
        </w:tc>
        <w:tc>
          <w:tcPr>
            <w:tcW w:w="6804" w:type="dxa"/>
          </w:tcPr>
          <w:p w14:paraId="1C070BD1" w14:textId="77777777" w:rsidR="00882920" w:rsidRPr="00221B7D" w:rsidRDefault="00882920">
            <w:pPr>
              <w:rPr>
                <w:rFonts w:ascii="Times New Roman" w:hAnsi="Times New Roman" w:cs="Times New Roman"/>
              </w:rPr>
            </w:pPr>
          </w:p>
        </w:tc>
      </w:tr>
      <w:tr w:rsidR="00882920" w:rsidRPr="00221B7D" w14:paraId="7A09CDC2" w14:textId="77777777" w:rsidTr="00663F74">
        <w:tc>
          <w:tcPr>
            <w:tcW w:w="2830" w:type="dxa"/>
            <w:tcMar>
              <w:left w:w="28" w:type="dxa"/>
              <w:right w:w="28" w:type="dxa"/>
            </w:tcMar>
          </w:tcPr>
          <w:p w14:paraId="71279F6B"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Bağlı Olduğu Fakülte-Bölüm</w:t>
            </w:r>
          </w:p>
        </w:tc>
        <w:tc>
          <w:tcPr>
            <w:tcW w:w="6804" w:type="dxa"/>
          </w:tcPr>
          <w:p w14:paraId="181BB55F" w14:textId="77777777" w:rsidR="00882920" w:rsidRPr="00221B7D" w:rsidRDefault="00882920">
            <w:pPr>
              <w:rPr>
                <w:rFonts w:ascii="Times New Roman" w:hAnsi="Times New Roman" w:cs="Times New Roman"/>
              </w:rPr>
            </w:pPr>
          </w:p>
        </w:tc>
      </w:tr>
      <w:tr w:rsidR="00394876" w:rsidRPr="00221B7D" w14:paraId="1F4197C9" w14:textId="77777777" w:rsidTr="00663F74">
        <w:tc>
          <w:tcPr>
            <w:tcW w:w="2830" w:type="dxa"/>
            <w:tcMar>
              <w:left w:w="28" w:type="dxa"/>
              <w:right w:w="28" w:type="dxa"/>
            </w:tcMar>
          </w:tcPr>
          <w:p w14:paraId="652779EB" w14:textId="77777777" w:rsidR="00394876"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 xml:space="preserve">İletişim </w:t>
            </w:r>
            <w:r w:rsidR="001F02D8" w:rsidRPr="00221B7D">
              <w:rPr>
                <w:rFonts w:ascii="Times New Roman" w:hAnsi="Times New Roman" w:cs="Times New Roman"/>
                <w:b/>
              </w:rPr>
              <w:t xml:space="preserve">ve Adres </w:t>
            </w:r>
            <w:r w:rsidRPr="00221B7D">
              <w:rPr>
                <w:rFonts w:ascii="Times New Roman" w:hAnsi="Times New Roman" w:cs="Times New Roman"/>
                <w:b/>
              </w:rPr>
              <w:t>Bilgileri</w:t>
            </w:r>
          </w:p>
        </w:tc>
        <w:tc>
          <w:tcPr>
            <w:tcW w:w="6804" w:type="dxa"/>
          </w:tcPr>
          <w:p w14:paraId="367D22AF" w14:textId="77777777" w:rsidR="00394876" w:rsidRPr="00221B7D" w:rsidRDefault="00394876">
            <w:pPr>
              <w:rPr>
                <w:rFonts w:ascii="Times New Roman" w:hAnsi="Times New Roman" w:cs="Times New Roman"/>
              </w:rPr>
            </w:pPr>
          </w:p>
          <w:p w14:paraId="79A86624" w14:textId="77777777" w:rsidR="00394876" w:rsidRPr="00221B7D" w:rsidRDefault="00394876">
            <w:pPr>
              <w:rPr>
                <w:rFonts w:ascii="Times New Roman" w:hAnsi="Times New Roman" w:cs="Times New Roman"/>
              </w:rPr>
            </w:pPr>
          </w:p>
          <w:p w14:paraId="4C6379B9" w14:textId="77777777" w:rsidR="00394876" w:rsidRPr="00221B7D" w:rsidRDefault="00394876">
            <w:pPr>
              <w:rPr>
                <w:rFonts w:ascii="Times New Roman" w:hAnsi="Times New Roman" w:cs="Times New Roman"/>
              </w:rPr>
            </w:pPr>
          </w:p>
        </w:tc>
      </w:tr>
    </w:tbl>
    <w:p w14:paraId="3268AAE0" w14:textId="77777777" w:rsidR="00882920" w:rsidRPr="00221B7D" w:rsidRDefault="00882920">
      <w:pPr>
        <w:rPr>
          <w:rFonts w:ascii="Times New Roman" w:hAnsi="Times New Roman" w:cs="Times New Roman"/>
          <w:sz w:val="20"/>
          <w:szCs w:val="20"/>
        </w:rPr>
      </w:pPr>
    </w:p>
    <w:tbl>
      <w:tblPr>
        <w:tblStyle w:val="TabloKlavuzu"/>
        <w:tblW w:w="9288" w:type="dxa"/>
        <w:jc w:val="center"/>
        <w:tblLook w:val="04A0" w:firstRow="1" w:lastRow="0" w:firstColumn="1" w:lastColumn="0" w:noHBand="0" w:noVBand="1"/>
      </w:tblPr>
      <w:tblGrid>
        <w:gridCol w:w="2269"/>
        <w:gridCol w:w="2344"/>
        <w:gridCol w:w="2345"/>
        <w:gridCol w:w="2330"/>
      </w:tblGrid>
      <w:tr w:rsidR="002524BA" w:rsidRPr="00221B7D" w14:paraId="099185A3" w14:textId="77777777" w:rsidTr="002524BA">
        <w:trPr>
          <w:jc w:val="center"/>
        </w:trPr>
        <w:tc>
          <w:tcPr>
            <w:tcW w:w="2269" w:type="dxa"/>
          </w:tcPr>
          <w:p w14:paraId="74701755"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U</w:t>
            </w:r>
          </w:p>
        </w:tc>
        <w:tc>
          <w:tcPr>
            <w:tcW w:w="2344" w:type="dxa"/>
          </w:tcPr>
          <w:p w14:paraId="0B3C0E6B"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BU</w:t>
            </w:r>
          </w:p>
        </w:tc>
        <w:tc>
          <w:tcPr>
            <w:tcW w:w="2345" w:type="dxa"/>
          </w:tcPr>
          <w:p w14:paraId="1A01E023"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KU</w:t>
            </w:r>
          </w:p>
        </w:tc>
        <w:tc>
          <w:tcPr>
            <w:tcW w:w="2330" w:type="dxa"/>
          </w:tcPr>
          <w:p w14:paraId="55005A35"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İÖ</w:t>
            </w:r>
          </w:p>
        </w:tc>
      </w:tr>
      <w:tr w:rsidR="002524BA" w:rsidRPr="00221B7D" w14:paraId="6CC42F8E" w14:textId="77777777" w:rsidTr="002524BA">
        <w:trPr>
          <w:jc w:val="center"/>
        </w:trPr>
        <w:tc>
          <w:tcPr>
            <w:tcW w:w="2269" w:type="dxa"/>
          </w:tcPr>
          <w:p w14:paraId="2EC084A6"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Uygunluk</w:t>
            </w:r>
          </w:p>
        </w:tc>
        <w:tc>
          <w:tcPr>
            <w:tcW w:w="2344" w:type="dxa"/>
          </w:tcPr>
          <w:p w14:paraId="2AADA441"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Büyük Uygunsuzluk</w:t>
            </w:r>
          </w:p>
        </w:tc>
        <w:tc>
          <w:tcPr>
            <w:tcW w:w="2345" w:type="dxa"/>
          </w:tcPr>
          <w:p w14:paraId="6283242F"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Küçük Uygunsuzluk</w:t>
            </w:r>
          </w:p>
        </w:tc>
        <w:tc>
          <w:tcPr>
            <w:tcW w:w="2330" w:type="dxa"/>
          </w:tcPr>
          <w:p w14:paraId="5C0FFF5B"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İyileştirme Önerisi</w:t>
            </w:r>
          </w:p>
        </w:tc>
      </w:tr>
    </w:tbl>
    <w:p w14:paraId="3D615133" w14:textId="77777777" w:rsidR="00394876" w:rsidRPr="00221B7D" w:rsidRDefault="00394876">
      <w:pPr>
        <w:rPr>
          <w:rFonts w:ascii="Times New Roman" w:hAnsi="Times New Roman" w:cs="Times New Roman"/>
          <w:sz w:val="20"/>
          <w:szCs w:val="20"/>
        </w:rPr>
      </w:pPr>
    </w:p>
    <w:tbl>
      <w:tblPr>
        <w:tblStyle w:val="TabloKlavuzu"/>
        <w:tblW w:w="9634" w:type="dxa"/>
        <w:tblLook w:val="04A0" w:firstRow="1" w:lastRow="0" w:firstColumn="1" w:lastColumn="0" w:noHBand="0" w:noVBand="1"/>
      </w:tblPr>
      <w:tblGrid>
        <w:gridCol w:w="4769"/>
        <w:gridCol w:w="3955"/>
        <w:gridCol w:w="910"/>
      </w:tblGrid>
      <w:tr w:rsidR="00EB666B" w:rsidRPr="00221B7D" w14:paraId="497754A8" w14:textId="77777777" w:rsidTr="0002484D">
        <w:tc>
          <w:tcPr>
            <w:tcW w:w="4769" w:type="dxa"/>
            <w:shd w:val="clear" w:color="auto" w:fill="BFBFBF" w:themeFill="background1" w:themeFillShade="BF"/>
            <w:vAlign w:val="center"/>
          </w:tcPr>
          <w:p w14:paraId="5974D9AF" w14:textId="77777777" w:rsidR="00EB666B" w:rsidRPr="00221B7D" w:rsidRDefault="00EB666B" w:rsidP="00EB666B">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72CFE557" w14:textId="77777777" w:rsidR="00EB666B" w:rsidRPr="00221B7D" w:rsidRDefault="009405BA" w:rsidP="00EB666B">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r w:rsidR="00D159BA" w:rsidRPr="00221B7D">
              <w:rPr>
                <w:rStyle w:val="DipnotBavurusu"/>
                <w:rFonts w:ascii="Times New Roman" w:hAnsi="Times New Roman" w:cs="Times New Roman"/>
                <w:b/>
                <w:sz w:val="24"/>
                <w:szCs w:val="24"/>
              </w:rPr>
              <w:footnoteReference w:id="1"/>
            </w:r>
          </w:p>
        </w:tc>
        <w:tc>
          <w:tcPr>
            <w:tcW w:w="910" w:type="dxa"/>
            <w:shd w:val="clear" w:color="auto" w:fill="BFBFBF" w:themeFill="background1" w:themeFillShade="BF"/>
            <w:vAlign w:val="center"/>
          </w:tcPr>
          <w:p w14:paraId="2C9E217C" w14:textId="77777777" w:rsidR="00EB666B" w:rsidRPr="00221B7D" w:rsidRDefault="00EB666B" w:rsidP="009405BA">
            <w:pPr>
              <w:jc w:val="center"/>
              <w:rPr>
                <w:rFonts w:ascii="Times New Roman" w:hAnsi="Times New Roman" w:cs="Times New Roman"/>
                <w:b/>
                <w:sz w:val="24"/>
                <w:szCs w:val="24"/>
              </w:rPr>
            </w:pPr>
            <w:r w:rsidRPr="00221B7D">
              <w:rPr>
                <w:rFonts w:ascii="Times New Roman" w:hAnsi="Times New Roman" w:cs="Times New Roman"/>
                <w:b/>
                <w:sz w:val="24"/>
                <w:szCs w:val="24"/>
              </w:rPr>
              <w:t>Bulgu</w:t>
            </w:r>
            <w:r w:rsidR="00D159BA" w:rsidRPr="00221B7D">
              <w:rPr>
                <w:rStyle w:val="DipnotBavurusu"/>
                <w:rFonts w:ascii="Times New Roman" w:hAnsi="Times New Roman" w:cs="Times New Roman"/>
                <w:b/>
                <w:sz w:val="24"/>
                <w:szCs w:val="24"/>
              </w:rPr>
              <w:footnoteReference w:id="2"/>
            </w:r>
            <w:r w:rsidRPr="00221B7D">
              <w:rPr>
                <w:rFonts w:ascii="Times New Roman" w:hAnsi="Times New Roman" w:cs="Times New Roman"/>
                <w:b/>
                <w:sz w:val="24"/>
                <w:szCs w:val="24"/>
              </w:rPr>
              <w:t xml:space="preserve"> </w:t>
            </w:r>
          </w:p>
        </w:tc>
      </w:tr>
      <w:tr w:rsidR="002E7A0F" w:rsidRPr="00221B7D" w14:paraId="13579F00" w14:textId="77777777" w:rsidTr="009405BA">
        <w:tc>
          <w:tcPr>
            <w:tcW w:w="9634" w:type="dxa"/>
            <w:gridSpan w:val="3"/>
            <w:shd w:val="clear" w:color="auto" w:fill="000000" w:themeFill="text1"/>
          </w:tcPr>
          <w:p w14:paraId="01F79D3B" w14:textId="77777777" w:rsidR="002E7A0F" w:rsidRPr="0038209C" w:rsidRDefault="002E7A0F">
            <w:pPr>
              <w:rPr>
                <w:rFonts w:ascii="Times New Roman" w:hAnsi="Times New Roman" w:cs="Times New Roman"/>
                <w:bCs/>
                <w:sz w:val="24"/>
                <w:szCs w:val="24"/>
              </w:rPr>
            </w:pPr>
            <w:r w:rsidRPr="0038209C">
              <w:rPr>
                <w:rFonts w:ascii="Times New Roman" w:hAnsi="Times New Roman" w:cs="Times New Roman"/>
                <w:bCs/>
                <w:sz w:val="24"/>
                <w:szCs w:val="24"/>
              </w:rPr>
              <w:t>1. PROGRAMIN MİSYONU, AMAÇLAR VE EĞİTİM HEDEFLERİ</w:t>
            </w:r>
          </w:p>
        </w:tc>
      </w:tr>
      <w:tr w:rsidR="00EB666B" w:rsidRPr="00221B7D" w14:paraId="04644DF8" w14:textId="77777777" w:rsidTr="0002484D">
        <w:tc>
          <w:tcPr>
            <w:tcW w:w="4769" w:type="dxa"/>
          </w:tcPr>
          <w:p w14:paraId="72F44880" w14:textId="288C3C24" w:rsidR="005043E1" w:rsidRDefault="005043E1" w:rsidP="005043E1">
            <w:pPr>
              <w:rPr>
                <w:rFonts w:ascii="Times New Roman" w:hAnsi="Times New Roman" w:cs="Times New Roman"/>
                <w:sz w:val="20"/>
                <w:szCs w:val="20"/>
              </w:rPr>
            </w:pPr>
            <w:r w:rsidRPr="005043E1">
              <w:rPr>
                <w:rFonts w:ascii="Times New Roman" w:hAnsi="Times New Roman" w:cs="Times New Roman"/>
                <w:sz w:val="20"/>
                <w:szCs w:val="20"/>
              </w:rPr>
              <w:t>1.1. Başvuruda bulunan programın, akreditasyon sürecinde küresel eğitim politikası</w:t>
            </w:r>
            <w:r w:rsidR="00EA5842">
              <w:rPr>
                <w:rFonts w:ascii="Times New Roman" w:hAnsi="Times New Roman" w:cs="Times New Roman"/>
                <w:sz w:val="20"/>
                <w:szCs w:val="20"/>
              </w:rPr>
              <w:t xml:space="preserve"> </w:t>
            </w:r>
            <w:r w:rsidRPr="005043E1">
              <w:rPr>
                <w:rFonts w:ascii="Times New Roman" w:hAnsi="Times New Roman" w:cs="Times New Roman"/>
                <w:sz w:val="20"/>
                <w:szCs w:val="20"/>
              </w:rPr>
              <w:t>unsurlarını dikkate alması ve uyumluluk göstermesi beklenir.</w:t>
            </w:r>
          </w:p>
          <w:p w14:paraId="4F536D4A" w14:textId="77777777" w:rsidR="005043E1" w:rsidRDefault="005043E1" w:rsidP="005043E1">
            <w:pPr>
              <w:rPr>
                <w:rFonts w:ascii="Times New Roman" w:hAnsi="Times New Roman" w:cs="Times New Roman"/>
                <w:sz w:val="20"/>
                <w:szCs w:val="20"/>
              </w:rPr>
            </w:pPr>
            <w:r w:rsidRPr="005043E1">
              <w:rPr>
                <w:rFonts w:ascii="Times New Roman" w:hAnsi="Times New Roman" w:cs="Times New Roman"/>
                <w:sz w:val="20"/>
                <w:szCs w:val="20"/>
              </w:rPr>
              <w:t>a. Program misyonu ilgili eğitim programının niyet ve amacını açık bir şekilde tanımlar.</w:t>
            </w:r>
          </w:p>
          <w:p w14:paraId="57C04D80" w14:textId="26EBF663" w:rsidR="005043E1" w:rsidRDefault="005043E1" w:rsidP="005043E1">
            <w:pPr>
              <w:rPr>
                <w:rFonts w:ascii="Times New Roman" w:hAnsi="Times New Roman" w:cs="Times New Roman"/>
                <w:sz w:val="20"/>
                <w:szCs w:val="20"/>
              </w:rPr>
            </w:pPr>
            <w:r w:rsidRPr="005043E1">
              <w:rPr>
                <w:rFonts w:ascii="Times New Roman" w:hAnsi="Times New Roman" w:cs="Times New Roman"/>
                <w:sz w:val="20"/>
                <w:szCs w:val="20"/>
              </w:rPr>
              <w:t>b. Program misyonu ve vizyonu, alana yönelik doğru ve güncel bilgiye ulaşma ve bilgiyi sentezleme becerisi ile donatacak mesleki eğitimi sağlar.</w:t>
            </w:r>
          </w:p>
          <w:p w14:paraId="5E304858" w14:textId="77777777" w:rsidR="00EA5842" w:rsidRDefault="00EA5842" w:rsidP="005043E1">
            <w:pPr>
              <w:rPr>
                <w:rFonts w:ascii="Times New Roman" w:hAnsi="Times New Roman" w:cs="Times New Roman"/>
                <w:sz w:val="20"/>
                <w:szCs w:val="20"/>
              </w:rPr>
            </w:pPr>
          </w:p>
          <w:p w14:paraId="22274273" w14:textId="77777777" w:rsidR="00EA5842" w:rsidRDefault="00EA5842" w:rsidP="005043E1">
            <w:pPr>
              <w:rPr>
                <w:rFonts w:ascii="Times New Roman" w:hAnsi="Times New Roman" w:cs="Times New Roman"/>
                <w:sz w:val="20"/>
                <w:szCs w:val="20"/>
              </w:rPr>
            </w:pPr>
          </w:p>
          <w:p w14:paraId="75A33EBE" w14:textId="77777777" w:rsidR="00EA5842" w:rsidRDefault="00EA5842" w:rsidP="005043E1">
            <w:pPr>
              <w:rPr>
                <w:rFonts w:ascii="Times New Roman" w:hAnsi="Times New Roman" w:cs="Times New Roman"/>
                <w:sz w:val="20"/>
                <w:szCs w:val="20"/>
              </w:rPr>
            </w:pPr>
          </w:p>
          <w:p w14:paraId="408E5208" w14:textId="77777777" w:rsidR="005043E1" w:rsidRPr="005043E1" w:rsidRDefault="005043E1" w:rsidP="005043E1">
            <w:pPr>
              <w:rPr>
                <w:rFonts w:ascii="Times New Roman" w:hAnsi="Times New Roman" w:cs="Times New Roman"/>
                <w:sz w:val="20"/>
                <w:szCs w:val="20"/>
              </w:rPr>
            </w:pPr>
            <w:r w:rsidRPr="005043E1">
              <w:rPr>
                <w:rFonts w:ascii="Times New Roman" w:hAnsi="Times New Roman" w:cs="Times New Roman"/>
                <w:sz w:val="20"/>
                <w:szCs w:val="20"/>
              </w:rPr>
              <w:t>c. Program, iç ve dış geri bildirimler ile çeşitlilik gösteren paydaşlardan kendi misyon,</w:t>
            </w:r>
          </w:p>
          <w:p w14:paraId="2EEDC37D" w14:textId="77777777" w:rsidR="005043E1" w:rsidRPr="005043E1" w:rsidRDefault="005043E1" w:rsidP="005043E1">
            <w:pPr>
              <w:rPr>
                <w:rFonts w:ascii="Times New Roman" w:hAnsi="Times New Roman" w:cs="Times New Roman"/>
                <w:sz w:val="20"/>
                <w:szCs w:val="20"/>
              </w:rPr>
            </w:pPr>
            <w:r w:rsidRPr="005043E1">
              <w:rPr>
                <w:rFonts w:ascii="Times New Roman" w:hAnsi="Times New Roman" w:cs="Times New Roman"/>
                <w:sz w:val="20"/>
                <w:szCs w:val="20"/>
              </w:rPr>
              <w:t>hedef, içerik ve etkinliği konusunda bilgi almak üzere yapılandırılmış yöntemler</w:t>
            </w:r>
          </w:p>
          <w:p w14:paraId="237B902E" w14:textId="7271704B" w:rsidR="005043E1" w:rsidRPr="00221B7D" w:rsidRDefault="005043E1" w:rsidP="005043E1">
            <w:pPr>
              <w:rPr>
                <w:rFonts w:ascii="Times New Roman" w:hAnsi="Times New Roman" w:cs="Times New Roman"/>
                <w:sz w:val="20"/>
                <w:szCs w:val="20"/>
              </w:rPr>
            </w:pPr>
            <w:r w:rsidRPr="005043E1">
              <w:rPr>
                <w:rFonts w:ascii="Times New Roman" w:hAnsi="Times New Roman" w:cs="Times New Roman"/>
                <w:sz w:val="20"/>
                <w:szCs w:val="20"/>
              </w:rPr>
              <w:t>kullanır.</w:t>
            </w:r>
          </w:p>
        </w:tc>
        <w:tc>
          <w:tcPr>
            <w:tcW w:w="3955" w:type="dxa"/>
          </w:tcPr>
          <w:p w14:paraId="565702A3" w14:textId="77777777" w:rsidR="00EB666B" w:rsidRPr="00221B7D" w:rsidRDefault="00EB666B">
            <w:pPr>
              <w:rPr>
                <w:rFonts w:ascii="Times New Roman" w:hAnsi="Times New Roman" w:cs="Times New Roman"/>
                <w:sz w:val="20"/>
                <w:szCs w:val="20"/>
              </w:rPr>
            </w:pPr>
          </w:p>
        </w:tc>
        <w:tc>
          <w:tcPr>
            <w:tcW w:w="910" w:type="dxa"/>
          </w:tcPr>
          <w:p w14:paraId="630CFD75" w14:textId="77777777" w:rsidR="00EB666B" w:rsidRPr="00221B7D" w:rsidRDefault="00EB666B">
            <w:pPr>
              <w:rPr>
                <w:rFonts w:ascii="Times New Roman" w:hAnsi="Times New Roman" w:cs="Times New Roman"/>
                <w:sz w:val="20"/>
                <w:szCs w:val="20"/>
              </w:rPr>
            </w:pPr>
          </w:p>
        </w:tc>
      </w:tr>
      <w:tr w:rsidR="00EB666B" w:rsidRPr="00221B7D" w14:paraId="4F83AB75" w14:textId="77777777" w:rsidTr="0002484D">
        <w:tc>
          <w:tcPr>
            <w:tcW w:w="4769" w:type="dxa"/>
          </w:tcPr>
          <w:p w14:paraId="170FDC1E" w14:textId="02D090D0" w:rsidR="00EB666B" w:rsidRPr="00221B7D" w:rsidRDefault="005043E1" w:rsidP="00DA19E6">
            <w:pPr>
              <w:rPr>
                <w:rFonts w:ascii="Times New Roman" w:hAnsi="Times New Roman" w:cs="Times New Roman"/>
                <w:sz w:val="20"/>
                <w:szCs w:val="20"/>
              </w:rPr>
            </w:pPr>
            <w:r w:rsidRPr="005043E1">
              <w:rPr>
                <w:rFonts w:ascii="Times New Roman" w:hAnsi="Times New Roman" w:cs="Times New Roman"/>
                <w:sz w:val="20"/>
                <w:szCs w:val="20"/>
              </w:rPr>
              <w:t>1.2. Misyon, amaçlar ve eğitim hedefleri, liderlerin (bölüm başkanı, anabilim/anasanat dalı başkanı vb.) başkanlığında, iç ve dış paydaşların katılımı ile mesleğin tüm paydaşlarının ihtiyaçları göz önüne alınarak oluşturulmalı, sistematik olarak gözden geçirilmeli ve güncellenmelidir. Programda bu sistematik gözden geçirme ve değerlendirmeye uygun bir süreç (belirli aralıklarla yürütülecek, tüm bölüm elemanları ile programın tüm özelliklerinin incelenmesini içeren ve ölçülebilir) tanımlanmış ve işletiliyor olmalıdır.</w:t>
            </w:r>
          </w:p>
        </w:tc>
        <w:tc>
          <w:tcPr>
            <w:tcW w:w="3955" w:type="dxa"/>
          </w:tcPr>
          <w:p w14:paraId="567C2724" w14:textId="77777777" w:rsidR="00EB666B" w:rsidRPr="00221B7D" w:rsidRDefault="00EB666B">
            <w:pPr>
              <w:rPr>
                <w:rFonts w:ascii="Times New Roman" w:hAnsi="Times New Roman" w:cs="Times New Roman"/>
                <w:sz w:val="20"/>
                <w:szCs w:val="20"/>
              </w:rPr>
            </w:pPr>
          </w:p>
        </w:tc>
        <w:tc>
          <w:tcPr>
            <w:tcW w:w="910" w:type="dxa"/>
          </w:tcPr>
          <w:p w14:paraId="73F66B6A" w14:textId="77777777" w:rsidR="00EB666B" w:rsidRPr="00221B7D" w:rsidRDefault="00EB666B">
            <w:pPr>
              <w:rPr>
                <w:rFonts w:ascii="Times New Roman" w:hAnsi="Times New Roman" w:cs="Times New Roman"/>
                <w:sz w:val="20"/>
                <w:szCs w:val="20"/>
              </w:rPr>
            </w:pPr>
          </w:p>
        </w:tc>
      </w:tr>
      <w:tr w:rsidR="00EB666B" w:rsidRPr="00221B7D" w14:paraId="0594721A" w14:textId="77777777" w:rsidTr="0002484D">
        <w:tc>
          <w:tcPr>
            <w:tcW w:w="4769" w:type="dxa"/>
          </w:tcPr>
          <w:p w14:paraId="09557B5A" w14:textId="6F055ADE" w:rsidR="00EB666B" w:rsidRPr="00221B7D" w:rsidRDefault="005043E1" w:rsidP="00DA19E6">
            <w:pPr>
              <w:rPr>
                <w:rFonts w:ascii="Times New Roman" w:hAnsi="Times New Roman" w:cs="Times New Roman"/>
                <w:sz w:val="20"/>
                <w:szCs w:val="20"/>
              </w:rPr>
            </w:pPr>
            <w:r w:rsidRPr="005043E1">
              <w:rPr>
                <w:rFonts w:ascii="Times New Roman" w:hAnsi="Times New Roman" w:cs="Times New Roman"/>
                <w:sz w:val="20"/>
                <w:szCs w:val="20"/>
              </w:rPr>
              <w:t>1.3. Programın misyonu, amaçları ve eğitim hedefleri programın ve bağlı olduğu yükseköğretim kurumunun stratejik planıyla uyumlu olmalıdır.</w:t>
            </w:r>
          </w:p>
        </w:tc>
        <w:tc>
          <w:tcPr>
            <w:tcW w:w="3955" w:type="dxa"/>
          </w:tcPr>
          <w:p w14:paraId="2F69E8FD" w14:textId="77777777" w:rsidR="00EB666B" w:rsidRPr="00221B7D" w:rsidRDefault="00EB666B">
            <w:pPr>
              <w:rPr>
                <w:rFonts w:ascii="Times New Roman" w:hAnsi="Times New Roman" w:cs="Times New Roman"/>
                <w:sz w:val="20"/>
                <w:szCs w:val="20"/>
              </w:rPr>
            </w:pPr>
          </w:p>
        </w:tc>
        <w:tc>
          <w:tcPr>
            <w:tcW w:w="910" w:type="dxa"/>
          </w:tcPr>
          <w:p w14:paraId="0D1BFBB8" w14:textId="77777777" w:rsidR="00EB666B" w:rsidRPr="00221B7D" w:rsidRDefault="00EB666B">
            <w:pPr>
              <w:rPr>
                <w:rFonts w:ascii="Times New Roman" w:hAnsi="Times New Roman" w:cs="Times New Roman"/>
                <w:sz w:val="20"/>
                <w:szCs w:val="20"/>
              </w:rPr>
            </w:pPr>
          </w:p>
        </w:tc>
      </w:tr>
      <w:tr w:rsidR="00EB666B" w:rsidRPr="00221B7D" w14:paraId="4FF7E7DA" w14:textId="77777777" w:rsidTr="0002484D">
        <w:tc>
          <w:tcPr>
            <w:tcW w:w="4769" w:type="dxa"/>
          </w:tcPr>
          <w:p w14:paraId="2AEA0206" w14:textId="78544FDB" w:rsidR="00EB666B" w:rsidRPr="00221B7D" w:rsidRDefault="005043E1" w:rsidP="00DA19E6">
            <w:pPr>
              <w:rPr>
                <w:rFonts w:ascii="Times New Roman" w:hAnsi="Times New Roman" w:cs="Times New Roman"/>
                <w:sz w:val="20"/>
                <w:szCs w:val="20"/>
              </w:rPr>
            </w:pPr>
            <w:r w:rsidRPr="005043E1">
              <w:rPr>
                <w:rFonts w:ascii="Times New Roman" w:hAnsi="Times New Roman" w:cs="Times New Roman"/>
                <w:sz w:val="20"/>
                <w:szCs w:val="20"/>
              </w:rPr>
              <w:t>1.4. Programa ait tanıtıcı bilgiler, programın misyonu, amaçları ve eğitim hedefleri paydaşlar ve kamu tarafından kolayca erişilebilecek şekilde yayınlanmalıdır.</w:t>
            </w:r>
          </w:p>
        </w:tc>
        <w:tc>
          <w:tcPr>
            <w:tcW w:w="3955" w:type="dxa"/>
          </w:tcPr>
          <w:p w14:paraId="6E5C6AF5" w14:textId="77777777" w:rsidR="00EB666B" w:rsidRPr="00221B7D" w:rsidRDefault="00EB666B">
            <w:pPr>
              <w:rPr>
                <w:rFonts w:ascii="Times New Roman" w:hAnsi="Times New Roman" w:cs="Times New Roman"/>
                <w:sz w:val="20"/>
                <w:szCs w:val="20"/>
              </w:rPr>
            </w:pPr>
          </w:p>
        </w:tc>
        <w:tc>
          <w:tcPr>
            <w:tcW w:w="910" w:type="dxa"/>
          </w:tcPr>
          <w:p w14:paraId="6A801D7B" w14:textId="77777777" w:rsidR="00EB666B" w:rsidRPr="00221B7D" w:rsidRDefault="00EB666B">
            <w:pPr>
              <w:rPr>
                <w:rFonts w:ascii="Times New Roman" w:hAnsi="Times New Roman" w:cs="Times New Roman"/>
                <w:sz w:val="20"/>
                <w:szCs w:val="20"/>
              </w:rPr>
            </w:pPr>
          </w:p>
        </w:tc>
      </w:tr>
      <w:tr w:rsidR="00EB666B" w:rsidRPr="00221B7D" w14:paraId="59F0DAED" w14:textId="77777777" w:rsidTr="0002484D">
        <w:tc>
          <w:tcPr>
            <w:tcW w:w="4769" w:type="dxa"/>
          </w:tcPr>
          <w:p w14:paraId="74866CCF" w14:textId="08D07885" w:rsidR="00EB666B" w:rsidRPr="00221B7D" w:rsidRDefault="005043E1" w:rsidP="00DA19E6">
            <w:pPr>
              <w:rPr>
                <w:rFonts w:ascii="Times New Roman" w:hAnsi="Times New Roman" w:cs="Times New Roman"/>
                <w:sz w:val="20"/>
                <w:szCs w:val="20"/>
              </w:rPr>
            </w:pPr>
            <w:r w:rsidRPr="005043E1">
              <w:rPr>
                <w:rFonts w:ascii="Times New Roman" w:hAnsi="Times New Roman" w:cs="Times New Roman"/>
                <w:sz w:val="20"/>
                <w:szCs w:val="20"/>
              </w:rPr>
              <w:t>1.5. Programın amaçları/eğitim hedefleri program çıktılarıyla ilişkilendirilmeli ve bu ilişkiler belgelendirilmelidir.</w:t>
            </w:r>
          </w:p>
        </w:tc>
        <w:tc>
          <w:tcPr>
            <w:tcW w:w="3955" w:type="dxa"/>
          </w:tcPr>
          <w:p w14:paraId="64094080" w14:textId="77777777" w:rsidR="00EB666B" w:rsidRPr="00221B7D" w:rsidRDefault="00EB666B">
            <w:pPr>
              <w:rPr>
                <w:rFonts w:ascii="Times New Roman" w:hAnsi="Times New Roman" w:cs="Times New Roman"/>
                <w:sz w:val="20"/>
                <w:szCs w:val="20"/>
              </w:rPr>
            </w:pPr>
          </w:p>
        </w:tc>
        <w:tc>
          <w:tcPr>
            <w:tcW w:w="910" w:type="dxa"/>
          </w:tcPr>
          <w:p w14:paraId="51FC5FB7" w14:textId="77777777" w:rsidR="00EB666B" w:rsidRPr="00221B7D" w:rsidRDefault="00EB666B">
            <w:pPr>
              <w:rPr>
                <w:rFonts w:ascii="Times New Roman" w:hAnsi="Times New Roman" w:cs="Times New Roman"/>
                <w:sz w:val="20"/>
                <w:szCs w:val="20"/>
              </w:rPr>
            </w:pPr>
          </w:p>
        </w:tc>
      </w:tr>
      <w:tr w:rsidR="00EB666B" w:rsidRPr="00221B7D" w14:paraId="07CE5C5C" w14:textId="77777777" w:rsidTr="0002484D">
        <w:tc>
          <w:tcPr>
            <w:tcW w:w="4769" w:type="dxa"/>
          </w:tcPr>
          <w:p w14:paraId="080BA213" w14:textId="42F1CB4B" w:rsidR="00EB666B" w:rsidRPr="00221B7D" w:rsidRDefault="005043E1" w:rsidP="00DA19E6">
            <w:pPr>
              <w:rPr>
                <w:rFonts w:ascii="Times New Roman" w:hAnsi="Times New Roman" w:cs="Times New Roman"/>
                <w:sz w:val="20"/>
                <w:szCs w:val="20"/>
              </w:rPr>
            </w:pPr>
            <w:r w:rsidRPr="005043E1">
              <w:rPr>
                <w:rFonts w:ascii="Times New Roman" w:hAnsi="Times New Roman" w:cs="Times New Roman"/>
                <w:sz w:val="20"/>
                <w:szCs w:val="20"/>
              </w:rPr>
              <w:t>1.6. Eğitim amaç ve hedeflerine ulaşılmasında kat edilen ilerleme sistematik olarak uygun süreçlerle ölçülmeli, değerlendirilmeli ve gerekli iyileştirmelerin gerçekleştirilmesi sağlanmalıdır.</w:t>
            </w:r>
          </w:p>
        </w:tc>
        <w:tc>
          <w:tcPr>
            <w:tcW w:w="3955" w:type="dxa"/>
          </w:tcPr>
          <w:p w14:paraId="41555C90" w14:textId="77777777" w:rsidR="00EB666B" w:rsidRPr="00221B7D" w:rsidRDefault="00EB666B">
            <w:pPr>
              <w:rPr>
                <w:rFonts w:ascii="Times New Roman" w:hAnsi="Times New Roman" w:cs="Times New Roman"/>
                <w:sz w:val="20"/>
                <w:szCs w:val="20"/>
              </w:rPr>
            </w:pPr>
          </w:p>
        </w:tc>
        <w:tc>
          <w:tcPr>
            <w:tcW w:w="910" w:type="dxa"/>
          </w:tcPr>
          <w:p w14:paraId="02CCD9DB" w14:textId="77777777" w:rsidR="00EB666B" w:rsidRPr="00221B7D" w:rsidRDefault="00EB666B">
            <w:pPr>
              <w:rPr>
                <w:rFonts w:ascii="Times New Roman" w:hAnsi="Times New Roman" w:cs="Times New Roman"/>
                <w:sz w:val="20"/>
                <w:szCs w:val="20"/>
              </w:rPr>
            </w:pPr>
          </w:p>
        </w:tc>
      </w:tr>
      <w:tr w:rsidR="00EB666B" w:rsidRPr="00221B7D" w14:paraId="21C80EAB" w14:textId="77777777" w:rsidTr="0002484D">
        <w:tc>
          <w:tcPr>
            <w:tcW w:w="4769" w:type="dxa"/>
          </w:tcPr>
          <w:p w14:paraId="12B9F8F0" w14:textId="3718945F" w:rsidR="00EB666B" w:rsidRPr="00221B7D" w:rsidRDefault="005043E1" w:rsidP="00DA19E6">
            <w:pPr>
              <w:rPr>
                <w:rFonts w:ascii="Times New Roman" w:hAnsi="Times New Roman" w:cs="Times New Roman"/>
                <w:sz w:val="20"/>
                <w:szCs w:val="20"/>
              </w:rPr>
            </w:pPr>
            <w:r w:rsidRPr="005043E1">
              <w:rPr>
                <w:rFonts w:ascii="Times New Roman" w:hAnsi="Times New Roman" w:cs="Times New Roman"/>
                <w:sz w:val="20"/>
                <w:szCs w:val="20"/>
              </w:rPr>
              <w:t>1.7. Program, amaç ve eğitim hedeflerine ulaşma konusunda olumlu bir ilerleme göstermeli ve bu ilerleme belgelenmelidir.</w:t>
            </w:r>
          </w:p>
        </w:tc>
        <w:tc>
          <w:tcPr>
            <w:tcW w:w="3955" w:type="dxa"/>
          </w:tcPr>
          <w:p w14:paraId="038FCC8C" w14:textId="77777777" w:rsidR="00EB666B" w:rsidRPr="00221B7D" w:rsidRDefault="00EB666B">
            <w:pPr>
              <w:rPr>
                <w:rFonts w:ascii="Times New Roman" w:hAnsi="Times New Roman" w:cs="Times New Roman"/>
                <w:sz w:val="20"/>
                <w:szCs w:val="20"/>
              </w:rPr>
            </w:pPr>
          </w:p>
        </w:tc>
        <w:tc>
          <w:tcPr>
            <w:tcW w:w="910" w:type="dxa"/>
          </w:tcPr>
          <w:p w14:paraId="3EA6D862" w14:textId="77777777" w:rsidR="00EB666B" w:rsidRPr="00221B7D" w:rsidRDefault="00EB666B">
            <w:pPr>
              <w:rPr>
                <w:rFonts w:ascii="Times New Roman" w:hAnsi="Times New Roman" w:cs="Times New Roman"/>
                <w:sz w:val="20"/>
                <w:szCs w:val="20"/>
              </w:rPr>
            </w:pPr>
          </w:p>
        </w:tc>
      </w:tr>
    </w:tbl>
    <w:p w14:paraId="1792FBEC"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281EE7AE" w14:textId="77777777" w:rsidTr="0002484D">
        <w:tc>
          <w:tcPr>
            <w:tcW w:w="4769" w:type="dxa"/>
            <w:shd w:val="clear" w:color="auto" w:fill="BFBFBF" w:themeFill="background1" w:themeFillShade="BF"/>
            <w:vAlign w:val="center"/>
          </w:tcPr>
          <w:p w14:paraId="7CD7561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C0E838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03D89D80"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680169F9" w14:textId="77777777" w:rsidTr="0002484D">
        <w:tc>
          <w:tcPr>
            <w:tcW w:w="9634" w:type="dxa"/>
            <w:gridSpan w:val="3"/>
            <w:shd w:val="clear" w:color="auto" w:fill="000000" w:themeFill="text1"/>
          </w:tcPr>
          <w:p w14:paraId="44AAD02F" w14:textId="77777777" w:rsidR="0002484D" w:rsidRPr="00221B7D" w:rsidRDefault="0002484D" w:rsidP="0002484D">
            <w:pPr>
              <w:rPr>
                <w:rFonts w:ascii="Times New Roman" w:hAnsi="Times New Roman" w:cs="Times New Roman"/>
                <w:b/>
                <w:sz w:val="24"/>
                <w:szCs w:val="24"/>
              </w:rPr>
            </w:pPr>
            <w:r w:rsidRPr="00221B7D">
              <w:rPr>
                <w:rFonts w:ascii="Times New Roman" w:hAnsi="Times New Roman" w:cs="Times New Roman"/>
                <w:b/>
                <w:sz w:val="24"/>
                <w:szCs w:val="24"/>
              </w:rPr>
              <w:t>2. PROGRAM ÇIKTILARI VE MÜFREDAT</w:t>
            </w:r>
          </w:p>
        </w:tc>
      </w:tr>
      <w:tr w:rsidR="0002484D" w:rsidRPr="00221B7D" w14:paraId="5A141403" w14:textId="77777777" w:rsidTr="0002484D">
        <w:tc>
          <w:tcPr>
            <w:tcW w:w="4769" w:type="dxa"/>
          </w:tcPr>
          <w:p w14:paraId="194B5990" w14:textId="7FFFB0A8" w:rsidR="0002484D" w:rsidRPr="00221B7D" w:rsidRDefault="007A14FA" w:rsidP="0002484D">
            <w:pPr>
              <w:rPr>
                <w:rFonts w:ascii="Times New Roman" w:hAnsi="Times New Roman" w:cs="Times New Roman"/>
                <w:sz w:val="20"/>
                <w:szCs w:val="20"/>
              </w:rPr>
            </w:pPr>
            <w:r w:rsidRPr="007A14FA">
              <w:rPr>
                <w:rFonts w:ascii="Times New Roman" w:hAnsi="Times New Roman" w:cs="Times New Roman"/>
                <w:sz w:val="20"/>
                <w:szCs w:val="20"/>
              </w:rPr>
              <w:t>2.1. Müfredat, programın misyonuna, amaçlarına, eğitim hedeflerine ve program çıktılarına ulaşmasını sağlayacak şekilde tasarlanmış olmalıdır. Müfredat rasyonel bir akışa sahip olarak, programın misyon ve hedefleri ile mezunların Moda Tasarımı / Tekstil Tasarımı / Tekstil ve Moda Tasarımı uygulaması ve alana ait güncel mesleki ve kuramsal bilgiyi edinmesini sağlayacak şekilde yapılandırılmış olmalıdır.</w:t>
            </w:r>
          </w:p>
        </w:tc>
        <w:tc>
          <w:tcPr>
            <w:tcW w:w="3955" w:type="dxa"/>
          </w:tcPr>
          <w:p w14:paraId="7AB7B68F" w14:textId="77777777" w:rsidR="0002484D" w:rsidRPr="00221B7D" w:rsidRDefault="0002484D" w:rsidP="0002484D">
            <w:pPr>
              <w:rPr>
                <w:rFonts w:ascii="Times New Roman" w:hAnsi="Times New Roman" w:cs="Times New Roman"/>
                <w:sz w:val="20"/>
                <w:szCs w:val="20"/>
              </w:rPr>
            </w:pPr>
          </w:p>
        </w:tc>
        <w:tc>
          <w:tcPr>
            <w:tcW w:w="910" w:type="dxa"/>
          </w:tcPr>
          <w:p w14:paraId="74E39690" w14:textId="77777777" w:rsidR="0002484D" w:rsidRPr="00221B7D" w:rsidRDefault="0002484D" w:rsidP="0002484D">
            <w:pPr>
              <w:rPr>
                <w:rFonts w:ascii="Times New Roman" w:hAnsi="Times New Roman" w:cs="Times New Roman"/>
                <w:sz w:val="20"/>
                <w:szCs w:val="20"/>
              </w:rPr>
            </w:pPr>
          </w:p>
        </w:tc>
      </w:tr>
      <w:tr w:rsidR="0002484D" w:rsidRPr="00221B7D" w14:paraId="47E01AB5" w14:textId="77777777" w:rsidTr="0002484D">
        <w:tc>
          <w:tcPr>
            <w:tcW w:w="4769" w:type="dxa"/>
          </w:tcPr>
          <w:p w14:paraId="6341B032" w14:textId="7F369AC0" w:rsidR="0002484D" w:rsidRPr="00221B7D" w:rsidRDefault="004F2491" w:rsidP="0002484D">
            <w:pPr>
              <w:rPr>
                <w:rFonts w:ascii="Times New Roman" w:hAnsi="Times New Roman" w:cs="Times New Roman"/>
                <w:sz w:val="20"/>
                <w:szCs w:val="20"/>
              </w:rPr>
            </w:pPr>
            <w:r w:rsidRPr="004F2491">
              <w:rPr>
                <w:rFonts w:ascii="Times New Roman" w:hAnsi="Times New Roman" w:cs="Times New Roman"/>
                <w:sz w:val="20"/>
                <w:szCs w:val="20"/>
              </w:rPr>
              <w:t>2.2. Müfredat; Moda Tasarımı, Tekstil Tasarımı ve Tekstil ve Moda Tasarımı lisans programları asgari olarak yetkinlikler tablosunda yer alan eğitim alanlarını içermelidir.</w:t>
            </w:r>
          </w:p>
        </w:tc>
        <w:tc>
          <w:tcPr>
            <w:tcW w:w="3955" w:type="dxa"/>
          </w:tcPr>
          <w:p w14:paraId="6A11661F" w14:textId="77777777" w:rsidR="0002484D" w:rsidRPr="00221B7D" w:rsidRDefault="0002484D" w:rsidP="0002484D">
            <w:pPr>
              <w:rPr>
                <w:rFonts w:ascii="Times New Roman" w:hAnsi="Times New Roman" w:cs="Times New Roman"/>
                <w:sz w:val="20"/>
                <w:szCs w:val="20"/>
              </w:rPr>
            </w:pPr>
          </w:p>
        </w:tc>
        <w:tc>
          <w:tcPr>
            <w:tcW w:w="910" w:type="dxa"/>
          </w:tcPr>
          <w:p w14:paraId="3887AC0C" w14:textId="77777777" w:rsidR="0002484D" w:rsidRPr="00221B7D" w:rsidRDefault="0002484D" w:rsidP="0002484D">
            <w:pPr>
              <w:rPr>
                <w:rFonts w:ascii="Times New Roman" w:hAnsi="Times New Roman" w:cs="Times New Roman"/>
                <w:sz w:val="20"/>
                <w:szCs w:val="20"/>
              </w:rPr>
            </w:pPr>
          </w:p>
        </w:tc>
      </w:tr>
      <w:tr w:rsidR="0002484D" w:rsidRPr="00221B7D" w14:paraId="0D217E4F" w14:textId="77777777" w:rsidTr="0002484D">
        <w:tc>
          <w:tcPr>
            <w:tcW w:w="4769" w:type="dxa"/>
          </w:tcPr>
          <w:p w14:paraId="7B6D5D21" w14:textId="7853C08F" w:rsidR="0002484D" w:rsidRPr="00221B7D" w:rsidRDefault="004F2491" w:rsidP="0002484D">
            <w:pPr>
              <w:rPr>
                <w:rFonts w:ascii="Times New Roman" w:hAnsi="Times New Roman" w:cs="Times New Roman"/>
                <w:sz w:val="20"/>
                <w:szCs w:val="20"/>
              </w:rPr>
            </w:pPr>
            <w:r w:rsidRPr="004F2491">
              <w:rPr>
                <w:rFonts w:ascii="Times New Roman" w:hAnsi="Times New Roman" w:cs="Times New Roman"/>
                <w:sz w:val="20"/>
                <w:szCs w:val="20"/>
              </w:rPr>
              <w:t>2.3. Atölye/laboratuvar/stüdyo çalışmaları Moda Tasarımı / Tekstil Tasarımı / Tekstil ve Moda Tasarımı eğitim müfredatının en az %50’sini kapsamalıdır. Tasarım projeleri, edinilen bilgi ve becerilerin bir sentezi olmalıdır.</w:t>
            </w:r>
          </w:p>
        </w:tc>
        <w:tc>
          <w:tcPr>
            <w:tcW w:w="3955" w:type="dxa"/>
          </w:tcPr>
          <w:p w14:paraId="2D9AB0DA" w14:textId="77777777" w:rsidR="0002484D" w:rsidRPr="00221B7D" w:rsidRDefault="0002484D" w:rsidP="0002484D">
            <w:pPr>
              <w:rPr>
                <w:rFonts w:ascii="Times New Roman" w:hAnsi="Times New Roman" w:cs="Times New Roman"/>
                <w:sz w:val="20"/>
                <w:szCs w:val="20"/>
              </w:rPr>
            </w:pPr>
          </w:p>
        </w:tc>
        <w:tc>
          <w:tcPr>
            <w:tcW w:w="910" w:type="dxa"/>
          </w:tcPr>
          <w:p w14:paraId="227F6A66" w14:textId="77777777" w:rsidR="0002484D" w:rsidRPr="00221B7D" w:rsidRDefault="0002484D" w:rsidP="0002484D">
            <w:pPr>
              <w:rPr>
                <w:rFonts w:ascii="Times New Roman" w:hAnsi="Times New Roman" w:cs="Times New Roman"/>
                <w:sz w:val="20"/>
                <w:szCs w:val="20"/>
              </w:rPr>
            </w:pPr>
          </w:p>
        </w:tc>
      </w:tr>
      <w:tr w:rsidR="0002484D" w:rsidRPr="00221B7D" w14:paraId="13B2CDA0" w14:textId="77777777" w:rsidTr="0002484D">
        <w:tc>
          <w:tcPr>
            <w:tcW w:w="4769" w:type="dxa"/>
          </w:tcPr>
          <w:p w14:paraId="58F75977" w14:textId="36EEBB5E" w:rsidR="0002484D" w:rsidRPr="00221B7D" w:rsidRDefault="004F2491" w:rsidP="0002484D">
            <w:pPr>
              <w:rPr>
                <w:rFonts w:ascii="Times New Roman" w:hAnsi="Times New Roman" w:cs="Times New Roman"/>
                <w:sz w:val="20"/>
                <w:szCs w:val="20"/>
              </w:rPr>
            </w:pPr>
            <w:r w:rsidRPr="004F2491">
              <w:rPr>
                <w:rFonts w:ascii="Times New Roman" w:hAnsi="Times New Roman" w:cs="Times New Roman"/>
                <w:sz w:val="20"/>
                <w:szCs w:val="20"/>
              </w:rPr>
              <w:t>2.4. Öğrencilerin mezun olmadan önce program çıktılarını kazandıklarına dair ölçme ve değerlendirmeye yönelik kanıtlar sunulmalıdır.</w:t>
            </w:r>
          </w:p>
        </w:tc>
        <w:tc>
          <w:tcPr>
            <w:tcW w:w="3955" w:type="dxa"/>
          </w:tcPr>
          <w:p w14:paraId="24300FFC" w14:textId="08A905B8" w:rsidR="0002484D" w:rsidRPr="00221B7D" w:rsidRDefault="0002484D" w:rsidP="0002484D">
            <w:pPr>
              <w:rPr>
                <w:rFonts w:ascii="Times New Roman" w:hAnsi="Times New Roman" w:cs="Times New Roman"/>
                <w:sz w:val="20"/>
                <w:szCs w:val="20"/>
              </w:rPr>
            </w:pPr>
          </w:p>
        </w:tc>
        <w:tc>
          <w:tcPr>
            <w:tcW w:w="910" w:type="dxa"/>
          </w:tcPr>
          <w:p w14:paraId="62E203A5" w14:textId="77777777" w:rsidR="0002484D" w:rsidRPr="00221B7D" w:rsidRDefault="0002484D" w:rsidP="0002484D">
            <w:pPr>
              <w:rPr>
                <w:rFonts w:ascii="Times New Roman" w:hAnsi="Times New Roman" w:cs="Times New Roman"/>
                <w:sz w:val="20"/>
                <w:szCs w:val="20"/>
              </w:rPr>
            </w:pPr>
          </w:p>
        </w:tc>
      </w:tr>
      <w:tr w:rsidR="0002484D" w:rsidRPr="00221B7D" w14:paraId="1F0F6690" w14:textId="77777777" w:rsidTr="0002484D">
        <w:tc>
          <w:tcPr>
            <w:tcW w:w="4769" w:type="dxa"/>
          </w:tcPr>
          <w:p w14:paraId="6EC757BE" w14:textId="77777777" w:rsidR="0002484D" w:rsidRDefault="004F2491" w:rsidP="0002484D">
            <w:pPr>
              <w:rPr>
                <w:rFonts w:ascii="Times New Roman" w:hAnsi="Times New Roman" w:cs="Times New Roman"/>
                <w:sz w:val="20"/>
                <w:szCs w:val="20"/>
              </w:rPr>
            </w:pPr>
            <w:r w:rsidRPr="004F2491">
              <w:rPr>
                <w:rFonts w:ascii="Times New Roman" w:hAnsi="Times New Roman" w:cs="Times New Roman"/>
                <w:sz w:val="20"/>
                <w:szCs w:val="20"/>
              </w:rPr>
              <w:t xml:space="preserve">2.5. Bölüm akademik kurullarının belirlediği koşullarda </w:t>
            </w:r>
            <w:r w:rsidRPr="004F2491">
              <w:rPr>
                <w:rFonts w:ascii="Times New Roman" w:hAnsi="Times New Roman" w:cs="Times New Roman"/>
                <w:sz w:val="20"/>
                <w:szCs w:val="20"/>
              </w:rPr>
              <w:lastRenderedPageBreak/>
              <w:t>staj yapılması zorunludur.</w:t>
            </w:r>
          </w:p>
          <w:p w14:paraId="4D873031" w14:textId="04FFA0DE" w:rsidR="004F2491" w:rsidRPr="00221B7D" w:rsidRDefault="004F2491" w:rsidP="0002484D">
            <w:pPr>
              <w:rPr>
                <w:rFonts w:ascii="Times New Roman" w:hAnsi="Times New Roman" w:cs="Times New Roman"/>
                <w:sz w:val="20"/>
                <w:szCs w:val="20"/>
              </w:rPr>
            </w:pPr>
          </w:p>
        </w:tc>
        <w:tc>
          <w:tcPr>
            <w:tcW w:w="3955" w:type="dxa"/>
          </w:tcPr>
          <w:p w14:paraId="5650A310" w14:textId="77777777" w:rsidR="0002484D" w:rsidRPr="00221B7D" w:rsidRDefault="0002484D" w:rsidP="0002484D">
            <w:pPr>
              <w:rPr>
                <w:rFonts w:ascii="Times New Roman" w:hAnsi="Times New Roman" w:cs="Times New Roman"/>
                <w:sz w:val="20"/>
                <w:szCs w:val="20"/>
              </w:rPr>
            </w:pPr>
          </w:p>
        </w:tc>
        <w:tc>
          <w:tcPr>
            <w:tcW w:w="910" w:type="dxa"/>
          </w:tcPr>
          <w:p w14:paraId="6E8C7FCA" w14:textId="77777777" w:rsidR="0002484D" w:rsidRPr="00221B7D" w:rsidRDefault="0002484D" w:rsidP="0002484D">
            <w:pPr>
              <w:rPr>
                <w:rFonts w:ascii="Times New Roman" w:hAnsi="Times New Roman" w:cs="Times New Roman"/>
                <w:sz w:val="20"/>
                <w:szCs w:val="20"/>
              </w:rPr>
            </w:pPr>
          </w:p>
        </w:tc>
      </w:tr>
      <w:tr w:rsidR="0002484D" w:rsidRPr="00221B7D" w14:paraId="789BC144" w14:textId="77777777" w:rsidTr="0002484D">
        <w:tc>
          <w:tcPr>
            <w:tcW w:w="4769" w:type="dxa"/>
          </w:tcPr>
          <w:p w14:paraId="6DA13D99" w14:textId="40FFCA66" w:rsidR="0002484D" w:rsidRPr="00221B7D" w:rsidRDefault="004F2491" w:rsidP="0002484D">
            <w:pPr>
              <w:rPr>
                <w:rFonts w:ascii="Times New Roman" w:hAnsi="Times New Roman" w:cs="Times New Roman"/>
                <w:sz w:val="20"/>
                <w:szCs w:val="20"/>
              </w:rPr>
            </w:pPr>
            <w:r w:rsidRPr="004F2491">
              <w:rPr>
                <w:rFonts w:ascii="Times New Roman" w:hAnsi="Times New Roman" w:cs="Times New Roman"/>
                <w:sz w:val="20"/>
                <w:szCs w:val="20"/>
              </w:rPr>
              <w:t>2.6. Müfredat öğrencilerin araştırma, uygulama, sosyal ve mesleki gelişim, kültürel faaliyetler gibi çeşitlilik gösteren aktivitelere katılmalarına imkân vermelidir.</w:t>
            </w:r>
          </w:p>
        </w:tc>
        <w:tc>
          <w:tcPr>
            <w:tcW w:w="3955" w:type="dxa"/>
          </w:tcPr>
          <w:p w14:paraId="5DC5010E" w14:textId="77777777" w:rsidR="0002484D" w:rsidRPr="00221B7D" w:rsidRDefault="0002484D" w:rsidP="0002484D">
            <w:pPr>
              <w:rPr>
                <w:rFonts w:ascii="Times New Roman" w:hAnsi="Times New Roman" w:cs="Times New Roman"/>
                <w:sz w:val="20"/>
                <w:szCs w:val="20"/>
              </w:rPr>
            </w:pPr>
          </w:p>
        </w:tc>
        <w:tc>
          <w:tcPr>
            <w:tcW w:w="910" w:type="dxa"/>
          </w:tcPr>
          <w:p w14:paraId="69C65445" w14:textId="77777777" w:rsidR="0002484D" w:rsidRPr="00221B7D" w:rsidRDefault="0002484D" w:rsidP="0002484D">
            <w:pPr>
              <w:rPr>
                <w:rFonts w:ascii="Times New Roman" w:hAnsi="Times New Roman" w:cs="Times New Roman"/>
                <w:sz w:val="20"/>
                <w:szCs w:val="20"/>
              </w:rPr>
            </w:pPr>
          </w:p>
        </w:tc>
      </w:tr>
      <w:tr w:rsidR="0002484D" w:rsidRPr="00221B7D" w14:paraId="422D91E1" w14:textId="77777777" w:rsidTr="0002484D">
        <w:tc>
          <w:tcPr>
            <w:tcW w:w="4769" w:type="dxa"/>
          </w:tcPr>
          <w:p w14:paraId="0A52449E" w14:textId="3434E7E1" w:rsidR="0002484D" w:rsidRPr="00221B7D" w:rsidRDefault="004F2491" w:rsidP="0002484D">
            <w:pPr>
              <w:rPr>
                <w:rFonts w:ascii="Times New Roman" w:hAnsi="Times New Roman" w:cs="Times New Roman"/>
                <w:sz w:val="20"/>
                <w:szCs w:val="20"/>
              </w:rPr>
            </w:pPr>
            <w:r w:rsidRPr="004F2491">
              <w:rPr>
                <w:rFonts w:ascii="Times New Roman" w:hAnsi="Times New Roman" w:cs="Times New Roman"/>
                <w:sz w:val="20"/>
                <w:szCs w:val="20"/>
              </w:rPr>
              <w:t>2.7. Müfredata uygun ders programları oluşturulmalı, her bir ders için paydaşların erişimine açık şekilde yayınlanan bilgi paketleri oluşturulmalıdır.</w:t>
            </w:r>
          </w:p>
        </w:tc>
        <w:tc>
          <w:tcPr>
            <w:tcW w:w="3955" w:type="dxa"/>
          </w:tcPr>
          <w:p w14:paraId="111F1F11" w14:textId="77777777" w:rsidR="0002484D" w:rsidRPr="00221B7D" w:rsidRDefault="0002484D" w:rsidP="0002484D">
            <w:pPr>
              <w:rPr>
                <w:rFonts w:ascii="Times New Roman" w:hAnsi="Times New Roman" w:cs="Times New Roman"/>
                <w:sz w:val="20"/>
                <w:szCs w:val="20"/>
              </w:rPr>
            </w:pPr>
          </w:p>
        </w:tc>
        <w:tc>
          <w:tcPr>
            <w:tcW w:w="910" w:type="dxa"/>
          </w:tcPr>
          <w:p w14:paraId="71F79575" w14:textId="77777777" w:rsidR="0002484D" w:rsidRPr="00221B7D" w:rsidRDefault="0002484D" w:rsidP="0002484D">
            <w:pPr>
              <w:rPr>
                <w:rFonts w:ascii="Times New Roman" w:hAnsi="Times New Roman" w:cs="Times New Roman"/>
                <w:sz w:val="20"/>
                <w:szCs w:val="20"/>
              </w:rPr>
            </w:pPr>
          </w:p>
        </w:tc>
      </w:tr>
      <w:tr w:rsidR="0002484D" w:rsidRPr="00221B7D" w14:paraId="57847754" w14:textId="77777777" w:rsidTr="0002484D">
        <w:tc>
          <w:tcPr>
            <w:tcW w:w="4769" w:type="dxa"/>
          </w:tcPr>
          <w:p w14:paraId="69423FA0" w14:textId="0734EC6C" w:rsidR="0002484D" w:rsidRPr="00221B7D" w:rsidRDefault="004F2491" w:rsidP="0002484D">
            <w:pPr>
              <w:rPr>
                <w:rFonts w:ascii="Times New Roman" w:hAnsi="Times New Roman" w:cs="Times New Roman"/>
                <w:sz w:val="20"/>
                <w:szCs w:val="20"/>
              </w:rPr>
            </w:pPr>
            <w:r w:rsidRPr="004F2491">
              <w:rPr>
                <w:rFonts w:ascii="Times New Roman" w:hAnsi="Times New Roman" w:cs="Times New Roman"/>
                <w:sz w:val="20"/>
                <w:szCs w:val="20"/>
              </w:rPr>
              <w:t>2.8. Öğrenme ve program çıktıları ve bunların alt bileşenleri sistematik olarak gözden geçirilmeli, etkinlikleri değerlendirilmeli, programın misyon ve amaçlarına sağladıkları katkılar ortaya konulmalı ve öğrencilere hedeflenen bilgi, beceri ve yetkinlikleri kazandırma dereceleri değerlendirilmelidir.</w:t>
            </w:r>
          </w:p>
        </w:tc>
        <w:tc>
          <w:tcPr>
            <w:tcW w:w="3955" w:type="dxa"/>
          </w:tcPr>
          <w:p w14:paraId="2D8FC3A1" w14:textId="77777777" w:rsidR="0002484D" w:rsidRPr="00221B7D" w:rsidRDefault="0002484D" w:rsidP="0002484D">
            <w:pPr>
              <w:rPr>
                <w:rFonts w:ascii="Times New Roman" w:hAnsi="Times New Roman" w:cs="Times New Roman"/>
                <w:sz w:val="20"/>
                <w:szCs w:val="20"/>
              </w:rPr>
            </w:pPr>
          </w:p>
        </w:tc>
        <w:tc>
          <w:tcPr>
            <w:tcW w:w="910" w:type="dxa"/>
          </w:tcPr>
          <w:p w14:paraId="7F50BD8B" w14:textId="77777777" w:rsidR="0002484D" w:rsidRPr="00221B7D" w:rsidRDefault="0002484D" w:rsidP="0002484D">
            <w:pPr>
              <w:rPr>
                <w:rFonts w:ascii="Times New Roman" w:hAnsi="Times New Roman" w:cs="Times New Roman"/>
                <w:sz w:val="20"/>
                <w:szCs w:val="20"/>
              </w:rPr>
            </w:pPr>
          </w:p>
        </w:tc>
      </w:tr>
      <w:tr w:rsidR="0002484D" w:rsidRPr="00221B7D" w14:paraId="154B3F6A" w14:textId="77777777" w:rsidTr="0002484D">
        <w:tc>
          <w:tcPr>
            <w:tcW w:w="4769" w:type="dxa"/>
          </w:tcPr>
          <w:p w14:paraId="07D9FC75" w14:textId="0DE66A8B" w:rsidR="0002484D" w:rsidRPr="00221B7D" w:rsidRDefault="004F2491" w:rsidP="0002484D">
            <w:pPr>
              <w:rPr>
                <w:rFonts w:ascii="Times New Roman" w:hAnsi="Times New Roman" w:cs="Times New Roman"/>
                <w:sz w:val="20"/>
                <w:szCs w:val="20"/>
              </w:rPr>
            </w:pPr>
            <w:r w:rsidRPr="004F2491">
              <w:rPr>
                <w:rFonts w:ascii="Times New Roman" w:hAnsi="Times New Roman" w:cs="Times New Roman"/>
                <w:sz w:val="20"/>
                <w:szCs w:val="20"/>
              </w:rPr>
              <w:t>2.9. Bu süreçlere ilişkin kanıtlar sunulmalıdır.</w:t>
            </w:r>
          </w:p>
        </w:tc>
        <w:tc>
          <w:tcPr>
            <w:tcW w:w="3955" w:type="dxa"/>
          </w:tcPr>
          <w:p w14:paraId="50B6BAA4" w14:textId="77777777" w:rsidR="0002484D" w:rsidRPr="00221B7D" w:rsidRDefault="0002484D" w:rsidP="0002484D">
            <w:pPr>
              <w:rPr>
                <w:rFonts w:ascii="Times New Roman" w:hAnsi="Times New Roman" w:cs="Times New Roman"/>
                <w:sz w:val="20"/>
                <w:szCs w:val="20"/>
              </w:rPr>
            </w:pPr>
          </w:p>
        </w:tc>
        <w:tc>
          <w:tcPr>
            <w:tcW w:w="910" w:type="dxa"/>
          </w:tcPr>
          <w:p w14:paraId="0D2310E1" w14:textId="77777777" w:rsidR="0002484D" w:rsidRPr="00221B7D" w:rsidRDefault="0002484D" w:rsidP="0002484D">
            <w:pPr>
              <w:rPr>
                <w:rFonts w:ascii="Times New Roman" w:hAnsi="Times New Roman" w:cs="Times New Roman"/>
                <w:sz w:val="20"/>
                <w:szCs w:val="20"/>
              </w:rPr>
            </w:pPr>
          </w:p>
        </w:tc>
      </w:tr>
    </w:tbl>
    <w:p w14:paraId="02CC776A"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63B425D9" w14:textId="77777777" w:rsidTr="0002484D">
        <w:tc>
          <w:tcPr>
            <w:tcW w:w="4769" w:type="dxa"/>
            <w:shd w:val="clear" w:color="auto" w:fill="BFBFBF" w:themeFill="background1" w:themeFillShade="BF"/>
            <w:vAlign w:val="center"/>
          </w:tcPr>
          <w:p w14:paraId="790DCFEE"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21EEE709"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521FB57"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E205411" w14:textId="77777777" w:rsidTr="0002484D">
        <w:tc>
          <w:tcPr>
            <w:tcW w:w="9634" w:type="dxa"/>
            <w:gridSpan w:val="3"/>
            <w:shd w:val="clear" w:color="auto" w:fill="000000" w:themeFill="text1"/>
          </w:tcPr>
          <w:p w14:paraId="111CEF98"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3</w:t>
            </w:r>
            <w:r w:rsidRPr="00221B7D">
              <w:rPr>
                <w:rFonts w:ascii="Times New Roman" w:hAnsi="Times New Roman" w:cs="Times New Roman"/>
                <w:b/>
                <w:sz w:val="24"/>
                <w:szCs w:val="24"/>
                <w:shd w:val="clear" w:color="auto" w:fill="000000" w:themeFill="text1"/>
              </w:rPr>
              <w:t>. ÖĞRENCİLER</w:t>
            </w:r>
          </w:p>
        </w:tc>
      </w:tr>
      <w:tr w:rsidR="0002484D" w:rsidRPr="00221B7D" w14:paraId="2A9DDD62" w14:textId="77777777" w:rsidTr="0002484D">
        <w:tc>
          <w:tcPr>
            <w:tcW w:w="4769" w:type="dxa"/>
          </w:tcPr>
          <w:p w14:paraId="5945CC58" w14:textId="1053A15F"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3.1. Moda Tasarımı / Tekstil Tasarımı / Tekstil ve Moda Tasarımı programlarında öğrenim görecek öğrencilerin, programın hedeflediği çıktıları (bilgi, beceri ve davranışlar) öngörülen süreler içinde edinebilmeleri için sahip olmaları gereken nitelikler ve öğrenci kabul göstergeleri belirlenmiş olmalıdır. Bu nitelikler ve göstergeler sürekli gözden geçirilmeli, değerlendirilmeli ve aday öğrencilere çeşitli kanallar vasıtasıyla tanıtılmalıdır.</w:t>
            </w:r>
          </w:p>
        </w:tc>
        <w:tc>
          <w:tcPr>
            <w:tcW w:w="3955" w:type="dxa"/>
          </w:tcPr>
          <w:p w14:paraId="65BD2056" w14:textId="77777777" w:rsidR="0002484D" w:rsidRPr="00221B7D" w:rsidRDefault="0002484D" w:rsidP="0002484D">
            <w:pPr>
              <w:rPr>
                <w:rFonts w:ascii="Times New Roman" w:hAnsi="Times New Roman" w:cs="Times New Roman"/>
                <w:sz w:val="20"/>
                <w:szCs w:val="20"/>
              </w:rPr>
            </w:pPr>
          </w:p>
        </w:tc>
        <w:tc>
          <w:tcPr>
            <w:tcW w:w="910" w:type="dxa"/>
          </w:tcPr>
          <w:p w14:paraId="238E7150" w14:textId="77777777" w:rsidR="0002484D" w:rsidRPr="00221B7D" w:rsidRDefault="0002484D" w:rsidP="0002484D">
            <w:pPr>
              <w:rPr>
                <w:rFonts w:ascii="Times New Roman" w:hAnsi="Times New Roman" w:cs="Times New Roman"/>
                <w:sz w:val="20"/>
                <w:szCs w:val="20"/>
              </w:rPr>
            </w:pPr>
          </w:p>
        </w:tc>
      </w:tr>
      <w:tr w:rsidR="0002484D" w:rsidRPr="00221B7D" w14:paraId="49A41E42" w14:textId="77777777" w:rsidTr="0002484D">
        <w:tc>
          <w:tcPr>
            <w:tcW w:w="4769" w:type="dxa"/>
          </w:tcPr>
          <w:p w14:paraId="0542D1D8" w14:textId="1123131B"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3.2. Nakil öğrencilerinin (yatay ve dikey geçişler) kabulü, öğrenci değişimi ve başka kurumlarda/programlarda alınan ders ve kazanılan kredilerin geçerli sayılmasıyla ilgili politikalar tanımlanmış ve uygulanıyor olmalıdır.</w:t>
            </w:r>
          </w:p>
        </w:tc>
        <w:tc>
          <w:tcPr>
            <w:tcW w:w="3955" w:type="dxa"/>
          </w:tcPr>
          <w:p w14:paraId="6F790BC1" w14:textId="77777777" w:rsidR="0002484D" w:rsidRPr="00221B7D" w:rsidRDefault="0002484D" w:rsidP="0002484D">
            <w:pPr>
              <w:rPr>
                <w:rFonts w:ascii="Times New Roman" w:hAnsi="Times New Roman" w:cs="Times New Roman"/>
                <w:sz w:val="20"/>
                <w:szCs w:val="20"/>
              </w:rPr>
            </w:pPr>
          </w:p>
        </w:tc>
        <w:tc>
          <w:tcPr>
            <w:tcW w:w="910" w:type="dxa"/>
          </w:tcPr>
          <w:p w14:paraId="11C4E579" w14:textId="77777777" w:rsidR="0002484D" w:rsidRPr="00221B7D" w:rsidRDefault="0002484D" w:rsidP="0002484D">
            <w:pPr>
              <w:rPr>
                <w:rFonts w:ascii="Times New Roman" w:hAnsi="Times New Roman" w:cs="Times New Roman"/>
                <w:sz w:val="20"/>
                <w:szCs w:val="20"/>
              </w:rPr>
            </w:pPr>
          </w:p>
        </w:tc>
      </w:tr>
      <w:tr w:rsidR="0002484D" w:rsidRPr="00221B7D" w14:paraId="66FFBFA8" w14:textId="77777777" w:rsidTr="0002484D">
        <w:tc>
          <w:tcPr>
            <w:tcW w:w="4769" w:type="dxa"/>
          </w:tcPr>
          <w:p w14:paraId="3829B8DF" w14:textId="7CE119D8"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3.3. Programda öğrenci hareketliliğini teşvik edici uygulamalar tanımlanmalıdır.</w:t>
            </w:r>
          </w:p>
        </w:tc>
        <w:tc>
          <w:tcPr>
            <w:tcW w:w="3955" w:type="dxa"/>
          </w:tcPr>
          <w:p w14:paraId="33A61642" w14:textId="77777777" w:rsidR="0002484D" w:rsidRPr="00221B7D" w:rsidRDefault="0002484D" w:rsidP="0002484D">
            <w:pPr>
              <w:rPr>
                <w:rFonts w:ascii="Times New Roman" w:hAnsi="Times New Roman" w:cs="Times New Roman"/>
                <w:sz w:val="20"/>
                <w:szCs w:val="20"/>
              </w:rPr>
            </w:pPr>
          </w:p>
        </w:tc>
        <w:tc>
          <w:tcPr>
            <w:tcW w:w="910" w:type="dxa"/>
          </w:tcPr>
          <w:p w14:paraId="05B0B440" w14:textId="77777777" w:rsidR="0002484D" w:rsidRPr="00221B7D" w:rsidRDefault="0002484D" w:rsidP="0002484D">
            <w:pPr>
              <w:rPr>
                <w:rFonts w:ascii="Times New Roman" w:hAnsi="Times New Roman" w:cs="Times New Roman"/>
                <w:sz w:val="20"/>
                <w:szCs w:val="20"/>
              </w:rPr>
            </w:pPr>
          </w:p>
        </w:tc>
      </w:tr>
      <w:tr w:rsidR="0002484D" w:rsidRPr="00221B7D" w14:paraId="149FCBD1" w14:textId="77777777" w:rsidTr="0002484D">
        <w:tc>
          <w:tcPr>
            <w:tcW w:w="4769" w:type="dxa"/>
          </w:tcPr>
          <w:p w14:paraId="7C688A03" w14:textId="1AA464C9"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3.4. Öğrencilere program boyunca akademik ve mesleki gelişim/kariyer alanlarındaki planlamaları ve gelişimlerine destek olmak üzere akademik danışmanlık ve rehberlik hizmetleri verilmelidir.</w:t>
            </w:r>
          </w:p>
        </w:tc>
        <w:tc>
          <w:tcPr>
            <w:tcW w:w="3955" w:type="dxa"/>
          </w:tcPr>
          <w:p w14:paraId="51838A34" w14:textId="77777777" w:rsidR="0002484D" w:rsidRPr="00221B7D" w:rsidRDefault="0002484D" w:rsidP="0002484D">
            <w:pPr>
              <w:rPr>
                <w:rFonts w:ascii="Times New Roman" w:hAnsi="Times New Roman" w:cs="Times New Roman"/>
                <w:sz w:val="20"/>
                <w:szCs w:val="20"/>
              </w:rPr>
            </w:pPr>
          </w:p>
        </w:tc>
        <w:tc>
          <w:tcPr>
            <w:tcW w:w="910" w:type="dxa"/>
          </w:tcPr>
          <w:p w14:paraId="3E59C322" w14:textId="77777777" w:rsidR="0002484D" w:rsidRPr="00221B7D" w:rsidRDefault="0002484D" w:rsidP="0002484D">
            <w:pPr>
              <w:rPr>
                <w:rFonts w:ascii="Times New Roman" w:hAnsi="Times New Roman" w:cs="Times New Roman"/>
                <w:sz w:val="20"/>
                <w:szCs w:val="20"/>
              </w:rPr>
            </w:pPr>
          </w:p>
        </w:tc>
      </w:tr>
      <w:tr w:rsidR="0002484D" w:rsidRPr="00221B7D" w14:paraId="7F57B89D" w14:textId="77777777" w:rsidTr="0002484D">
        <w:tc>
          <w:tcPr>
            <w:tcW w:w="4769" w:type="dxa"/>
          </w:tcPr>
          <w:p w14:paraId="515AC9F2" w14:textId="7A9D60AB"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3.5. Program, öğrencileri mesleki, toplumsal, kültürel ve sanatsal faaliyetlere katılmaları konusunda teşvik etmeli ve yönlendirmelidir.</w:t>
            </w:r>
          </w:p>
        </w:tc>
        <w:tc>
          <w:tcPr>
            <w:tcW w:w="3955" w:type="dxa"/>
          </w:tcPr>
          <w:p w14:paraId="23022B86" w14:textId="77777777" w:rsidR="0002484D" w:rsidRPr="00221B7D" w:rsidRDefault="0002484D" w:rsidP="0002484D">
            <w:pPr>
              <w:rPr>
                <w:rFonts w:ascii="Times New Roman" w:hAnsi="Times New Roman" w:cs="Times New Roman"/>
                <w:sz w:val="20"/>
                <w:szCs w:val="20"/>
              </w:rPr>
            </w:pPr>
          </w:p>
        </w:tc>
        <w:tc>
          <w:tcPr>
            <w:tcW w:w="910" w:type="dxa"/>
          </w:tcPr>
          <w:p w14:paraId="254C68A8" w14:textId="77777777" w:rsidR="0002484D" w:rsidRPr="00221B7D" w:rsidRDefault="0002484D" w:rsidP="0002484D">
            <w:pPr>
              <w:rPr>
                <w:rFonts w:ascii="Times New Roman" w:hAnsi="Times New Roman" w:cs="Times New Roman"/>
                <w:sz w:val="20"/>
                <w:szCs w:val="20"/>
              </w:rPr>
            </w:pPr>
          </w:p>
        </w:tc>
      </w:tr>
      <w:tr w:rsidR="0002484D" w:rsidRPr="00221B7D" w14:paraId="5C4C790E" w14:textId="77777777" w:rsidTr="0002484D">
        <w:tc>
          <w:tcPr>
            <w:tcW w:w="4769" w:type="dxa"/>
          </w:tcPr>
          <w:p w14:paraId="63525917" w14:textId="64E09613"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3.6. Öğrencilerin programın eğitim hedeflerine ve kazandırılması hedeflenen çıktılara başarıyla ulaşıp ulaşamadığı, gösterdikleri performans ve gelişim düzenli olarak şeffaf ve objektif yöntemlerle ölçülmeli ve değerlendirilmelidir.</w:t>
            </w:r>
          </w:p>
        </w:tc>
        <w:tc>
          <w:tcPr>
            <w:tcW w:w="3955" w:type="dxa"/>
          </w:tcPr>
          <w:p w14:paraId="6930C382" w14:textId="77777777" w:rsidR="0002484D" w:rsidRPr="00221B7D" w:rsidRDefault="0002484D" w:rsidP="0002484D">
            <w:pPr>
              <w:rPr>
                <w:rFonts w:ascii="Times New Roman" w:hAnsi="Times New Roman" w:cs="Times New Roman"/>
                <w:sz w:val="20"/>
                <w:szCs w:val="20"/>
              </w:rPr>
            </w:pPr>
          </w:p>
        </w:tc>
        <w:tc>
          <w:tcPr>
            <w:tcW w:w="910" w:type="dxa"/>
          </w:tcPr>
          <w:p w14:paraId="0EC9519C" w14:textId="77777777" w:rsidR="0002484D" w:rsidRPr="00221B7D" w:rsidRDefault="0002484D" w:rsidP="0002484D">
            <w:pPr>
              <w:rPr>
                <w:rFonts w:ascii="Times New Roman" w:hAnsi="Times New Roman" w:cs="Times New Roman"/>
                <w:sz w:val="20"/>
                <w:szCs w:val="20"/>
              </w:rPr>
            </w:pPr>
          </w:p>
        </w:tc>
      </w:tr>
      <w:tr w:rsidR="0002484D" w:rsidRPr="00221B7D" w14:paraId="3EA80CBE" w14:textId="77777777" w:rsidTr="0002484D">
        <w:tc>
          <w:tcPr>
            <w:tcW w:w="4769" w:type="dxa"/>
          </w:tcPr>
          <w:p w14:paraId="7CCCEE71" w14:textId="54589DCD"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3.7. Mezuniyet kararının verilmesine yönelik objektif yöntemler belirlenmiş ve uygulanıyor olmalıdır.</w:t>
            </w:r>
          </w:p>
        </w:tc>
        <w:tc>
          <w:tcPr>
            <w:tcW w:w="3955" w:type="dxa"/>
          </w:tcPr>
          <w:p w14:paraId="5CE45584" w14:textId="77777777" w:rsidR="0002484D" w:rsidRPr="00221B7D" w:rsidRDefault="0002484D" w:rsidP="0002484D">
            <w:pPr>
              <w:rPr>
                <w:rFonts w:ascii="Times New Roman" w:hAnsi="Times New Roman" w:cs="Times New Roman"/>
                <w:sz w:val="20"/>
                <w:szCs w:val="20"/>
              </w:rPr>
            </w:pPr>
          </w:p>
        </w:tc>
        <w:tc>
          <w:tcPr>
            <w:tcW w:w="910" w:type="dxa"/>
          </w:tcPr>
          <w:p w14:paraId="3EB19B85" w14:textId="77777777" w:rsidR="0002484D" w:rsidRPr="00221B7D" w:rsidRDefault="0002484D" w:rsidP="0002484D">
            <w:pPr>
              <w:rPr>
                <w:rFonts w:ascii="Times New Roman" w:hAnsi="Times New Roman" w:cs="Times New Roman"/>
                <w:sz w:val="20"/>
                <w:szCs w:val="20"/>
              </w:rPr>
            </w:pPr>
          </w:p>
        </w:tc>
      </w:tr>
    </w:tbl>
    <w:p w14:paraId="3940674E" w14:textId="77777777" w:rsidR="00C80916" w:rsidRDefault="00C80916"/>
    <w:p w14:paraId="3576E99E" w14:textId="77777777" w:rsidR="00C80916" w:rsidRDefault="00C80916"/>
    <w:p w14:paraId="7CB609A0" w14:textId="77777777" w:rsidR="00C80916" w:rsidRDefault="00C80916"/>
    <w:p w14:paraId="79CC1B8E" w14:textId="77777777" w:rsidR="00C80916" w:rsidRDefault="00C80916"/>
    <w:p w14:paraId="01A9E888" w14:textId="77777777" w:rsidR="00C80916" w:rsidRDefault="00C80916"/>
    <w:p w14:paraId="377AE906" w14:textId="77777777" w:rsidR="00C80916" w:rsidRPr="00221B7D" w:rsidRDefault="00C80916"/>
    <w:tbl>
      <w:tblPr>
        <w:tblStyle w:val="TabloKlavuzu"/>
        <w:tblW w:w="9634" w:type="dxa"/>
        <w:tblLook w:val="04A0" w:firstRow="1" w:lastRow="0" w:firstColumn="1" w:lastColumn="0" w:noHBand="0" w:noVBand="1"/>
      </w:tblPr>
      <w:tblGrid>
        <w:gridCol w:w="4769"/>
        <w:gridCol w:w="3955"/>
        <w:gridCol w:w="910"/>
      </w:tblGrid>
      <w:tr w:rsidR="0002484D" w:rsidRPr="00221B7D" w14:paraId="65A4710A" w14:textId="77777777" w:rsidTr="0002484D">
        <w:tc>
          <w:tcPr>
            <w:tcW w:w="4769" w:type="dxa"/>
            <w:shd w:val="clear" w:color="auto" w:fill="BFBFBF" w:themeFill="background1" w:themeFillShade="BF"/>
            <w:vAlign w:val="center"/>
          </w:tcPr>
          <w:p w14:paraId="4F83C47A"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0D15633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088B5E1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75C8761" w14:textId="77777777" w:rsidTr="0002484D">
        <w:tc>
          <w:tcPr>
            <w:tcW w:w="9634" w:type="dxa"/>
            <w:gridSpan w:val="3"/>
            <w:shd w:val="clear" w:color="auto" w:fill="000000" w:themeFill="text1"/>
          </w:tcPr>
          <w:p w14:paraId="709175AE"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4. ÖĞRETİM KADROSU</w:t>
            </w:r>
          </w:p>
        </w:tc>
      </w:tr>
      <w:tr w:rsidR="0002484D" w:rsidRPr="00221B7D" w14:paraId="163A90CA" w14:textId="77777777" w:rsidTr="0002484D">
        <w:tc>
          <w:tcPr>
            <w:tcW w:w="4769" w:type="dxa"/>
          </w:tcPr>
          <w:p w14:paraId="60543CFE" w14:textId="2632E6CF"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4.1. Moda Tasarımı / Tekstil Tasarımı / Tekstil ve Moda Tasarımı programlarında, programın misyon, amaç ve eğitim hedeflerini yerine getirebilecek sayıda ve yetkinlikte öğretim kadrosunun bulunması gereklidir.</w:t>
            </w:r>
          </w:p>
        </w:tc>
        <w:tc>
          <w:tcPr>
            <w:tcW w:w="3955" w:type="dxa"/>
          </w:tcPr>
          <w:p w14:paraId="1AB4D848" w14:textId="77777777" w:rsidR="0002484D" w:rsidRPr="00221B7D" w:rsidRDefault="0002484D" w:rsidP="0002484D">
            <w:pPr>
              <w:rPr>
                <w:rFonts w:ascii="Times New Roman" w:hAnsi="Times New Roman" w:cs="Times New Roman"/>
                <w:sz w:val="20"/>
                <w:szCs w:val="20"/>
              </w:rPr>
            </w:pPr>
          </w:p>
        </w:tc>
        <w:tc>
          <w:tcPr>
            <w:tcW w:w="910" w:type="dxa"/>
          </w:tcPr>
          <w:p w14:paraId="26DA0D3C" w14:textId="77777777" w:rsidR="0002484D" w:rsidRPr="00221B7D" w:rsidRDefault="0002484D" w:rsidP="0002484D">
            <w:pPr>
              <w:rPr>
                <w:rFonts w:ascii="Times New Roman" w:hAnsi="Times New Roman" w:cs="Times New Roman"/>
                <w:sz w:val="20"/>
                <w:szCs w:val="20"/>
              </w:rPr>
            </w:pPr>
          </w:p>
        </w:tc>
      </w:tr>
      <w:tr w:rsidR="0002484D" w:rsidRPr="00221B7D" w14:paraId="1177A7AA" w14:textId="77777777" w:rsidTr="0002484D">
        <w:tc>
          <w:tcPr>
            <w:tcW w:w="4769" w:type="dxa"/>
          </w:tcPr>
          <w:p w14:paraId="5FD14EA0" w14:textId="3B41F769" w:rsidR="0002484D" w:rsidRPr="00221B7D" w:rsidRDefault="00C80916" w:rsidP="006223E3">
            <w:pPr>
              <w:rPr>
                <w:rFonts w:ascii="Times New Roman" w:hAnsi="Times New Roman" w:cs="Times New Roman"/>
                <w:sz w:val="20"/>
                <w:szCs w:val="20"/>
              </w:rPr>
            </w:pPr>
            <w:r w:rsidRPr="00C80916">
              <w:rPr>
                <w:rFonts w:ascii="Times New Roman" w:hAnsi="Times New Roman" w:cs="Times New Roman"/>
                <w:sz w:val="20"/>
                <w:szCs w:val="20"/>
              </w:rPr>
              <w:t>4.2. Öğretim kadrosu; eğitim-öğretim ve öğrencilere verilecek danışmanlık/rehberlik hizmetlerini yürütebilmeli, kendi mesleki gelişimlerine ve programa katkıda bulunacak araştırmalar, mesleki faaliyetler ve paydaş (meslek kuruluşları, diğer profesyoneller, sektörel temsilciler vb.) ilişkileri yürütebilmelidir.</w:t>
            </w:r>
          </w:p>
        </w:tc>
        <w:tc>
          <w:tcPr>
            <w:tcW w:w="3955" w:type="dxa"/>
          </w:tcPr>
          <w:p w14:paraId="7BC247A2" w14:textId="77777777" w:rsidR="0002484D" w:rsidRPr="00221B7D" w:rsidRDefault="0002484D" w:rsidP="0002484D">
            <w:pPr>
              <w:rPr>
                <w:rFonts w:ascii="Times New Roman" w:hAnsi="Times New Roman" w:cs="Times New Roman"/>
                <w:sz w:val="20"/>
                <w:szCs w:val="20"/>
              </w:rPr>
            </w:pPr>
          </w:p>
        </w:tc>
        <w:tc>
          <w:tcPr>
            <w:tcW w:w="910" w:type="dxa"/>
          </w:tcPr>
          <w:p w14:paraId="67430730" w14:textId="77777777" w:rsidR="0002484D" w:rsidRPr="00221B7D" w:rsidRDefault="0002484D" w:rsidP="0002484D">
            <w:pPr>
              <w:rPr>
                <w:rFonts w:ascii="Times New Roman" w:hAnsi="Times New Roman" w:cs="Times New Roman"/>
                <w:sz w:val="20"/>
                <w:szCs w:val="20"/>
              </w:rPr>
            </w:pPr>
          </w:p>
        </w:tc>
      </w:tr>
      <w:tr w:rsidR="0002484D" w:rsidRPr="00221B7D" w14:paraId="168FBD46" w14:textId="77777777" w:rsidTr="0002484D">
        <w:tc>
          <w:tcPr>
            <w:tcW w:w="4769" w:type="dxa"/>
          </w:tcPr>
          <w:p w14:paraId="3667D576" w14:textId="71D43304"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4.3. Öğretim kadrosu, eğitim hedeflerini ve program çıktılarını değerlendirebilecek, iyileştirebilecek ve bununla ilgili süreçleri geliştirip işletebilecek yetkinlikte olmalıdır. Bu durumu belgelendirmek amacıyla, öğretim elemanlarının uzmanlıkları, öğrenim durumları, eğitim tecrübeleri, mesleki tecrübeler, araştırmalar ve yayınlar, mesleki topluluklara üyelikler, alınan sertifikalar vb. bilgiler çizelgeler halinde sunulmalıdır.</w:t>
            </w:r>
          </w:p>
        </w:tc>
        <w:tc>
          <w:tcPr>
            <w:tcW w:w="3955" w:type="dxa"/>
          </w:tcPr>
          <w:p w14:paraId="4874EC41" w14:textId="77777777" w:rsidR="0002484D" w:rsidRPr="00221B7D" w:rsidRDefault="0002484D" w:rsidP="0002484D">
            <w:pPr>
              <w:rPr>
                <w:rFonts w:ascii="Times New Roman" w:hAnsi="Times New Roman" w:cs="Times New Roman"/>
                <w:sz w:val="20"/>
                <w:szCs w:val="20"/>
              </w:rPr>
            </w:pPr>
          </w:p>
        </w:tc>
        <w:tc>
          <w:tcPr>
            <w:tcW w:w="910" w:type="dxa"/>
          </w:tcPr>
          <w:p w14:paraId="48985207" w14:textId="77777777" w:rsidR="0002484D" w:rsidRPr="00221B7D" w:rsidRDefault="0002484D" w:rsidP="0002484D">
            <w:pPr>
              <w:rPr>
                <w:rFonts w:ascii="Times New Roman" w:hAnsi="Times New Roman" w:cs="Times New Roman"/>
                <w:sz w:val="20"/>
                <w:szCs w:val="20"/>
              </w:rPr>
            </w:pPr>
          </w:p>
        </w:tc>
      </w:tr>
      <w:tr w:rsidR="0002484D" w:rsidRPr="00221B7D" w14:paraId="3CEB702C" w14:textId="77777777" w:rsidTr="0002484D">
        <w:tc>
          <w:tcPr>
            <w:tcW w:w="4769" w:type="dxa"/>
          </w:tcPr>
          <w:p w14:paraId="235CDB08" w14:textId="2C1C724E"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4.4. Öğretim kadrosuna verilen sorumluluk ve iş yükleri kendi gelişimlerini sağlamalarına olanak verecek biçimde dağıtılmalıdır.</w:t>
            </w:r>
          </w:p>
        </w:tc>
        <w:tc>
          <w:tcPr>
            <w:tcW w:w="3955" w:type="dxa"/>
          </w:tcPr>
          <w:p w14:paraId="3C4B8904" w14:textId="77777777" w:rsidR="0002484D" w:rsidRPr="00221B7D" w:rsidRDefault="0002484D" w:rsidP="0002484D">
            <w:pPr>
              <w:rPr>
                <w:rFonts w:ascii="Times New Roman" w:hAnsi="Times New Roman" w:cs="Times New Roman"/>
                <w:sz w:val="20"/>
                <w:szCs w:val="20"/>
              </w:rPr>
            </w:pPr>
          </w:p>
        </w:tc>
        <w:tc>
          <w:tcPr>
            <w:tcW w:w="910" w:type="dxa"/>
          </w:tcPr>
          <w:p w14:paraId="38D42064" w14:textId="77777777" w:rsidR="0002484D" w:rsidRPr="00221B7D" w:rsidRDefault="0002484D" w:rsidP="0002484D">
            <w:pPr>
              <w:rPr>
                <w:rFonts w:ascii="Times New Roman" w:hAnsi="Times New Roman" w:cs="Times New Roman"/>
                <w:sz w:val="20"/>
                <w:szCs w:val="20"/>
              </w:rPr>
            </w:pPr>
          </w:p>
        </w:tc>
      </w:tr>
      <w:tr w:rsidR="0002484D" w:rsidRPr="00221B7D" w14:paraId="69B7C748" w14:textId="77777777" w:rsidTr="0002484D">
        <w:tc>
          <w:tcPr>
            <w:tcW w:w="4769" w:type="dxa"/>
          </w:tcPr>
          <w:p w14:paraId="2F3B2BA4" w14:textId="0C06AEDC" w:rsidR="0002484D" w:rsidRPr="00221B7D" w:rsidRDefault="00C80916" w:rsidP="009D1623">
            <w:pPr>
              <w:rPr>
                <w:rFonts w:ascii="Times New Roman" w:hAnsi="Times New Roman" w:cs="Times New Roman"/>
                <w:sz w:val="20"/>
                <w:szCs w:val="20"/>
              </w:rPr>
            </w:pPr>
            <w:r w:rsidRPr="00C80916">
              <w:rPr>
                <w:rFonts w:ascii="Times New Roman" w:hAnsi="Times New Roman" w:cs="Times New Roman"/>
                <w:sz w:val="20"/>
                <w:szCs w:val="20"/>
              </w:rPr>
              <w:t>4.5. Öğretim kadrosunun performanslarını ölçme, değerlendirmeye yönelik işletilen süreçler ile onları destekleyen ve gelişimlerini teşvik eden uygulamalara yönelik kanıtlar sunulmalıdır.</w:t>
            </w:r>
          </w:p>
        </w:tc>
        <w:tc>
          <w:tcPr>
            <w:tcW w:w="3955" w:type="dxa"/>
          </w:tcPr>
          <w:p w14:paraId="0C05FC63" w14:textId="77777777" w:rsidR="0002484D" w:rsidRPr="00221B7D" w:rsidRDefault="0002484D" w:rsidP="0002484D">
            <w:pPr>
              <w:rPr>
                <w:rFonts w:ascii="Times New Roman" w:hAnsi="Times New Roman" w:cs="Times New Roman"/>
                <w:sz w:val="20"/>
                <w:szCs w:val="20"/>
              </w:rPr>
            </w:pPr>
          </w:p>
        </w:tc>
        <w:tc>
          <w:tcPr>
            <w:tcW w:w="910" w:type="dxa"/>
          </w:tcPr>
          <w:p w14:paraId="5CB01238" w14:textId="77777777" w:rsidR="0002484D" w:rsidRPr="00221B7D" w:rsidRDefault="0002484D" w:rsidP="0002484D">
            <w:pPr>
              <w:rPr>
                <w:rFonts w:ascii="Times New Roman" w:hAnsi="Times New Roman" w:cs="Times New Roman"/>
                <w:sz w:val="20"/>
                <w:szCs w:val="20"/>
              </w:rPr>
            </w:pPr>
          </w:p>
        </w:tc>
      </w:tr>
      <w:tr w:rsidR="0002484D" w:rsidRPr="00221B7D" w14:paraId="16BF8DA5" w14:textId="77777777" w:rsidTr="0002484D">
        <w:tc>
          <w:tcPr>
            <w:tcW w:w="4769" w:type="dxa"/>
          </w:tcPr>
          <w:p w14:paraId="4A65064C" w14:textId="381A8829"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4.6. Öğretim kadrosunun özellikle eğitim-öğretim ve rehberlik hizmetlerindeki performanslarının öğrenciler tarafından değerlendirileceği ayrı bir değerlendirme sisteminin oluşturulmuş ve işletiliyor olmalıdır.</w:t>
            </w:r>
          </w:p>
        </w:tc>
        <w:tc>
          <w:tcPr>
            <w:tcW w:w="3955" w:type="dxa"/>
          </w:tcPr>
          <w:p w14:paraId="20AF7617" w14:textId="77777777" w:rsidR="0002484D" w:rsidRPr="00221B7D" w:rsidRDefault="0002484D" w:rsidP="0002484D">
            <w:pPr>
              <w:rPr>
                <w:rFonts w:ascii="Times New Roman" w:hAnsi="Times New Roman" w:cs="Times New Roman"/>
                <w:sz w:val="20"/>
                <w:szCs w:val="20"/>
              </w:rPr>
            </w:pPr>
          </w:p>
        </w:tc>
        <w:tc>
          <w:tcPr>
            <w:tcW w:w="910" w:type="dxa"/>
          </w:tcPr>
          <w:p w14:paraId="06521A17" w14:textId="77777777" w:rsidR="0002484D" w:rsidRPr="00221B7D" w:rsidRDefault="0002484D" w:rsidP="0002484D">
            <w:pPr>
              <w:rPr>
                <w:rFonts w:ascii="Times New Roman" w:hAnsi="Times New Roman" w:cs="Times New Roman"/>
                <w:sz w:val="20"/>
                <w:szCs w:val="20"/>
              </w:rPr>
            </w:pPr>
          </w:p>
        </w:tc>
      </w:tr>
    </w:tbl>
    <w:p w14:paraId="71AE7162"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24A1DA43" w14:textId="77777777" w:rsidTr="0002484D">
        <w:tc>
          <w:tcPr>
            <w:tcW w:w="4769" w:type="dxa"/>
            <w:shd w:val="clear" w:color="auto" w:fill="BFBFBF" w:themeFill="background1" w:themeFillShade="BF"/>
            <w:vAlign w:val="center"/>
          </w:tcPr>
          <w:p w14:paraId="4C40A34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6C3C8C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7FF993A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3F03773A" w14:textId="77777777" w:rsidTr="0002484D">
        <w:tc>
          <w:tcPr>
            <w:tcW w:w="9634" w:type="dxa"/>
            <w:gridSpan w:val="3"/>
            <w:shd w:val="clear" w:color="auto" w:fill="000000" w:themeFill="text1"/>
          </w:tcPr>
          <w:p w14:paraId="703F1487"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5. MEZUNLAR</w:t>
            </w:r>
          </w:p>
        </w:tc>
      </w:tr>
      <w:tr w:rsidR="0002484D" w:rsidRPr="00221B7D" w14:paraId="24879CA7" w14:textId="77777777" w:rsidTr="0002484D">
        <w:tc>
          <w:tcPr>
            <w:tcW w:w="4769" w:type="dxa"/>
          </w:tcPr>
          <w:p w14:paraId="0301D367" w14:textId="01B875DE"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5.1. Program, mezunlarını takip etme, başarı durumlarını izleme ve onlarla sürdürülebilir ilişkiler kurma konusunda yaklaşımlar geliştirmiş ve uyguluyor olmalıdır.</w:t>
            </w:r>
          </w:p>
        </w:tc>
        <w:tc>
          <w:tcPr>
            <w:tcW w:w="3955" w:type="dxa"/>
          </w:tcPr>
          <w:p w14:paraId="7817B609" w14:textId="77777777" w:rsidR="0002484D" w:rsidRPr="00221B7D" w:rsidRDefault="0002484D" w:rsidP="0002484D">
            <w:pPr>
              <w:rPr>
                <w:rFonts w:ascii="Times New Roman" w:hAnsi="Times New Roman" w:cs="Times New Roman"/>
                <w:sz w:val="20"/>
                <w:szCs w:val="20"/>
              </w:rPr>
            </w:pPr>
          </w:p>
        </w:tc>
        <w:tc>
          <w:tcPr>
            <w:tcW w:w="910" w:type="dxa"/>
          </w:tcPr>
          <w:p w14:paraId="40AF6A23" w14:textId="77777777" w:rsidR="0002484D" w:rsidRPr="00221B7D" w:rsidRDefault="0002484D" w:rsidP="0002484D">
            <w:pPr>
              <w:rPr>
                <w:rFonts w:ascii="Times New Roman" w:hAnsi="Times New Roman" w:cs="Times New Roman"/>
                <w:sz w:val="20"/>
                <w:szCs w:val="20"/>
              </w:rPr>
            </w:pPr>
          </w:p>
        </w:tc>
      </w:tr>
      <w:tr w:rsidR="0002484D" w:rsidRPr="00221B7D" w14:paraId="2490386D" w14:textId="77777777" w:rsidTr="0002484D">
        <w:tc>
          <w:tcPr>
            <w:tcW w:w="4769" w:type="dxa"/>
          </w:tcPr>
          <w:p w14:paraId="019187A4" w14:textId="440565BA"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5.2. Programın geliştirilmesinde düzenli olarak mezunların görüşlerinden yararlanılmalıdır. Mesleki staj, çeşitli seminer ve çalıştaylar vasıtasıyla başarılı ve sektörde aktif olan mezunlar programın eğitim süreçlerine dahil edilmelidir.</w:t>
            </w:r>
          </w:p>
        </w:tc>
        <w:tc>
          <w:tcPr>
            <w:tcW w:w="3955" w:type="dxa"/>
          </w:tcPr>
          <w:p w14:paraId="470D514E" w14:textId="77777777" w:rsidR="0002484D" w:rsidRPr="00221B7D" w:rsidRDefault="0002484D" w:rsidP="0002484D">
            <w:pPr>
              <w:rPr>
                <w:rFonts w:ascii="Times New Roman" w:hAnsi="Times New Roman" w:cs="Times New Roman"/>
                <w:sz w:val="20"/>
                <w:szCs w:val="20"/>
              </w:rPr>
            </w:pPr>
          </w:p>
        </w:tc>
        <w:tc>
          <w:tcPr>
            <w:tcW w:w="910" w:type="dxa"/>
          </w:tcPr>
          <w:p w14:paraId="64F4F60D" w14:textId="77777777" w:rsidR="0002484D" w:rsidRPr="00221B7D" w:rsidRDefault="0002484D" w:rsidP="0002484D">
            <w:pPr>
              <w:rPr>
                <w:rFonts w:ascii="Times New Roman" w:hAnsi="Times New Roman" w:cs="Times New Roman"/>
                <w:sz w:val="20"/>
                <w:szCs w:val="20"/>
              </w:rPr>
            </w:pPr>
          </w:p>
        </w:tc>
      </w:tr>
      <w:tr w:rsidR="0002484D" w:rsidRPr="00221B7D" w14:paraId="5F62A186" w14:textId="77777777" w:rsidTr="0002484D">
        <w:tc>
          <w:tcPr>
            <w:tcW w:w="4769" w:type="dxa"/>
          </w:tcPr>
          <w:p w14:paraId="4BD1700F" w14:textId="566951EB"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5.3. Program mezunlarının mezuniyet sonrası takibi ve programın değerlendirilme verileri, Stratejik plan iyileştirme süreçlerine dahil edilmelidir.</w:t>
            </w:r>
          </w:p>
        </w:tc>
        <w:tc>
          <w:tcPr>
            <w:tcW w:w="3955" w:type="dxa"/>
          </w:tcPr>
          <w:p w14:paraId="3CC4CDB6" w14:textId="77777777" w:rsidR="0002484D" w:rsidRPr="00221B7D" w:rsidRDefault="0002484D" w:rsidP="0002484D">
            <w:pPr>
              <w:rPr>
                <w:rFonts w:ascii="Times New Roman" w:hAnsi="Times New Roman" w:cs="Times New Roman"/>
                <w:sz w:val="20"/>
                <w:szCs w:val="20"/>
              </w:rPr>
            </w:pPr>
          </w:p>
        </w:tc>
        <w:tc>
          <w:tcPr>
            <w:tcW w:w="910" w:type="dxa"/>
          </w:tcPr>
          <w:p w14:paraId="651485EC" w14:textId="77777777" w:rsidR="0002484D" w:rsidRPr="00221B7D" w:rsidRDefault="0002484D" w:rsidP="0002484D">
            <w:pPr>
              <w:rPr>
                <w:rFonts w:ascii="Times New Roman" w:hAnsi="Times New Roman" w:cs="Times New Roman"/>
                <w:sz w:val="20"/>
                <w:szCs w:val="20"/>
              </w:rPr>
            </w:pPr>
          </w:p>
        </w:tc>
      </w:tr>
    </w:tbl>
    <w:p w14:paraId="65DB7602" w14:textId="77777777" w:rsidR="0002484D" w:rsidRDefault="0002484D"/>
    <w:p w14:paraId="3AAE3F0F" w14:textId="77777777" w:rsidR="00C80916" w:rsidRDefault="00C80916"/>
    <w:p w14:paraId="66BEC77E" w14:textId="77777777" w:rsidR="00C80916" w:rsidRDefault="00C80916"/>
    <w:p w14:paraId="29EE9D87" w14:textId="77777777" w:rsidR="00C80916" w:rsidRDefault="00C80916"/>
    <w:p w14:paraId="14C14311" w14:textId="77777777" w:rsidR="00C80916" w:rsidRDefault="00C80916"/>
    <w:p w14:paraId="2AE7EEB6" w14:textId="77777777" w:rsidR="00C80916" w:rsidRPr="00221B7D" w:rsidRDefault="00C80916"/>
    <w:tbl>
      <w:tblPr>
        <w:tblStyle w:val="TabloKlavuzu"/>
        <w:tblW w:w="9634" w:type="dxa"/>
        <w:tblLook w:val="04A0" w:firstRow="1" w:lastRow="0" w:firstColumn="1" w:lastColumn="0" w:noHBand="0" w:noVBand="1"/>
      </w:tblPr>
      <w:tblGrid>
        <w:gridCol w:w="4769"/>
        <w:gridCol w:w="3955"/>
        <w:gridCol w:w="910"/>
      </w:tblGrid>
      <w:tr w:rsidR="0002484D" w:rsidRPr="00221B7D" w14:paraId="5BCF60F0" w14:textId="77777777" w:rsidTr="0002484D">
        <w:tc>
          <w:tcPr>
            <w:tcW w:w="4769" w:type="dxa"/>
            <w:shd w:val="clear" w:color="auto" w:fill="BFBFBF" w:themeFill="background1" w:themeFillShade="BF"/>
            <w:vAlign w:val="center"/>
          </w:tcPr>
          <w:p w14:paraId="2F4B0CE2"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D3A11FD"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7D11995"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0D0EADDC" w14:textId="77777777" w:rsidTr="0002484D">
        <w:tc>
          <w:tcPr>
            <w:tcW w:w="9634" w:type="dxa"/>
            <w:gridSpan w:val="3"/>
            <w:shd w:val="clear" w:color="auto" w:fill="000000" w:themeFill="text1"/>
          </w:tcPr>
          <w:p w14:paraId="3DC6C209"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6. SÜREKLİ İYİLEŞTİRME</w:t>
            </w:r>
          </w:p>
        </w:tc>
      </w:tr>
      <w:tr w:rsidR="0002484D" w:rsidRPr="00221B7D" w14:paraId="44BE5066" w14:textId="77777777" w:rsidTr="0002484D">
        <w:tc>
          <w:tcPr>
            <w:tcW w:w="4769" w:type="dxa"/>
          </w:tcPr>
          <w:p w14:paraId="07309B8E" w14:textId="69614E65"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6.1. Programa ait uzun vadeli bir planın ve sistematik olarak işletilen özdeğerlendirme prosedürlerinin bulunması gereklidir. Bu prosedürler ve süreçler açıklanmalıdır.</w:t>
            </w:r>
          </w:p>
        </w:tc>
        <w:tc>
          <w:tcPr>
            <w:tcW w:w="3955" w:type="dxa"/>
          </w:tcPr>
          <w:p w14:paraId="6ECC46C3" w14:textId="77777777" w:rsidR="0002484D" w:rsidRPr="00221B7D" w:rsidRDefault="0002484D" w:rsidP="0002484D">
            <w:pPr>
              <w:rPr>
                <w:rFonts w:ascii="Times New Roman" w:hAnsi="Times New Roman" w:cs="Times New Roman"/>
                <w:sz w:val="20"/>
                <w:szCs w:val="20"/>
              </w:rPr>
            </w:pPr>
          </w:p>
        </w:tc>
        <w:tc>
          <w:tcPr>
            <w:tcW w:w="910" w:type="dxa"/>
          </w:tcPr>
          <w:p w14:paraId="2DC39F2D" w14:textId="77777777" w:rsidR="0002484D" w:rsidRPr="00221B7D" w:rsidRDefault="0002484D" w:rsidP="0002484D">
            <w:pPr>
              <w:rPr>
                <w:rFonts w:ascii="Times New Roman" w:hAnsi="Times New Roman" w:cs="Times New Roman"/>
                <w:sz w:val="20"/>
                <w:szCs w:val="20"/>
              </w:rPr>
            </w:pPr>
          </w:p>
        </w:tc>
      </w:tr>
      <w:tr w:rsidR="0002484D" w:rsidRPr="00221B7D" w14:paraId="19F3EBC1" w14:textId="77777777" w:rsidTr="0002484D">
        <w:tc>
          <w:tcPr>
            <w:tcW w:w="4769" w:type="dxa"/>
          </w:tcPr>
          <w:p w14:paraId="541F24BB" w14:textId="607C0273"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6.2. Programın bağlı olduğu yükseköğretim kurumu, Moda Tasarımı / Tekstil Tasarımı / Tekstil ve Moda Tasarımı program misyonu ve hedeflerine ulaşılmasında, sürekli gelişimin ve kalite güvencesinin sağlanmasında yeterli desteği ve kaynakları sağlamalıdır.</w:t>
            </w:r>
          </w:p>
        </w:tc>
        <w:tc>
          <w:tcPr>
            <w:tcW w:w="3955" w:type="dxa"/>
          </w:tcPr>
          <w:p w14:paraId="49D1054E" w14:textId="77777777" w:rsidR="0002484D" w:rsidRPr="00221B7D" w:rsidRDefault="0002484D" w:rsidP="0002484D">
            <w:pPr>
              <w:rPr>
                <w:rFonts w:ascii="Times New Roman" w:hAnsi="Times New Roman" w:cs="Times New Roman"/>
                <w:sz w:val="20"/>
                <w:szCs w:val="20"/>
              </w:rPr>
            </w:pPr>
          </w:p>
        </w:tc>
        <w:tc>
          <w:tcPr>
            <w:tcW w:w="910" w:type="dxa"/>
          </w:tcPr>
          <w:p w14:paraId="72C56656" w14:textId="77777777" w:rsidR="0002484D" w:rsidRPr="00221B7D" w:rsidRDefault="0002484D" w:rsidP="0002484D">
            <w:pPr>
              <w:rPr>
                <w:rFonts w:ascii="Times New Roman" w:hAnsi="Times New Roman" w:cs="Times New Roman"/>
                <w:sz w:val="20"/>
                <w:szCs w:val="20"/>
              </w:rPr>
            </w:pPr>
          </w:p>
        </w:tc>
      </w:tr>
      <w:tr w:rsidR="0002484D" w:rsidRPr="00221B7D" w14:paraId="196DAB01" w14:textId="77777777" w:rsidTr="0002484D">
        <w:tc>
          <w:tcPr>
            <w:tcW w:w="4769" w:type="dxa"/>
          </w:tcPr>
          <w:p w14:paraId="3DA7FDFD" w14:textId="0F1AB7BF"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6.3. Programda görev alan öğretim üyelerinin / elemanlarının süreçlere katılımı sağlanmalıdır. Bu çerçevede misyon, amaç, hedefler, program çıktılarının oluşturulması, müfredatın geliştirilmesi, ölçme ve değerlendirme yöntemlerinin belirlenmesi, sürekli iyileştirme çerçevesinin oluşturulması, kaynakların kullanımı ve süreçlerin planlanması gibi faaliyetler boyunca öğretim kadrosu kararlara uygun yöntemlerle katılım gösterebilmelidir.</w:t>
            </w:r>
          </w:p>
        </w:tc>
        <w:tc>
          <w:tcPr>
            <w:tcW w:w="3955" w:type="dxa"/>
          </w:tcPr>
          <w:p w14:paraId="70C7B98F" w14:textId="77777777" w:rsidR="0002484D" w:rsidRPr="00221B7D" w:rsidRDefault="0002484D" w:rsidP="0002484D">
            <w:pPr>
              <w:rPr>
                <w:rFonts w:ascii="Times New Roman" w:hAnsi="Times New Roman" w:cs="Times New Roman"/>
                <w:sz w:val="20"/>
                <w:szCs w:val="20"/>
              </w:rPr>
            </w:pPr>
          </w:p>
        </w:tc>
        <w:tc>
          <w:tcPr>
            <w:tcW w:w="910" w:type="dxa"/>
          </w:tcPr>
          <w:p w14:paraId="39269D4F" w14:textId="77777777" w:rsidR="0002484D" w:rsidRPr="00221B7D" w:rsidRDefault="0002484D" w:rsidP="0002484D">
            <w:pPr>
              <w:rPr>
                <w:rFonts w:ascii="Times New Roman" w:hAnsi="Times New Roman" w:cs="Times New Roman"/>
                <w:sz w:val="20"/>
                <w:szCs w:val="20"/>
              </w:rPr>
            </w:pPr>
          </w:p>
        </w:tc>
      </w:tr>
      <w:tr w:rsidR="0002484D" w:rsidRPr="00221B7D" w14:paraId="68EC18C6" w14:textId="77777777" w:rsidTr="0002484D">
        <w:tc>
          <w:tcPr>
            <w:tcW w:w="4769" w:type="dxa"/>
          </w:tcPr>
          <w:p w14:paraId="1F460DE5" w14:textId="6DB74F1C"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6.4. Programın eğitim hedefleri ve program çıktıları gibi sistematik olarak ölçülen verilere ait ölçme ve değerlendirme sonuçları, iyileştirmelerin planlanması ve gerçekleştirilmesinde önemli girdilerdir. Bu verilerin iyileştirmelerde kullanılmasına ve elde edilen sonuçlara dair somut kanıtlar elde edilmiş olmalıdır.</w:t>
            </w:r>
          </w:p>
        </w:tc>
        <w:tc>
          <w:tcPr>
            <w:tcW w:w="3955" w:type="dxa"/>
          </w:tcPr>
          <w:p w14:paraId="5D8FDD6F" w14:textId="77777777" w:rsidR="0002484D" w:rsidRPr="00221B7D" w:rsidRDefault="0002484D" w:rsidP="0002484D">
            <w:pPr>
              <w:rPr>
                <w:rFonts w:ascii="Times New Roman" w:hAnsi="Times New Roman" w:cs="Times New Roman"/>
                <w:sz w:val="20"/>
                <w:szCs w:val="20"/>
              </w:rPr>
            </w:pPr>
          </w:p>
        </w:tc>
        <w:tc>
          <w:tcPr>
            <w:tcW w:w="910" w:type="dxa"/>
          </w:tcPr>
          <w:p w14:paraId="732EE3F5" w14:textId="77777777" w:rsidR="0002484D" w:rsidRPr="00221B7D" w:rsidRDefault="0002484D" w:rsidP="0002484D">
            <w:pPr>
              <w:rPr>
                <w:rFonts w:ascii="Times New Roman" w:hAnsi="Times New Roman" w:cs="Times New Roman"/>
                <w:sz w:val="20"/>
                <w:szCs w:val="20"/>
              </w:rPr>
            </w:pPr>
          </w:p>
        </w:tc>
      </w:tr>
      <w:tr w:rsidR="0002484D" w:rsidRPr="00221B7D" w14:paraId="44790FA3" w14:textId="77777777" w:rsidTr="0002484D">
        <w:tc>
          <w:tcPr>
            <w:tcW w:w="4769" w:type="dxa"/>
          </w:tcPr>
          <w:p w14:paraId="447F5DFD" w14:textId="6BDC1024"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6.5. Sürekli iyileştirme döngüleri açıklanmalıdır.</w:t>
            </w:r>
          </w:p>
        </w:tc>
        <w:tc>
          <w:tcPr>
            <w:tcW w:w="3955" w:type="dxa"/>
          </w:tcPr>
          <w:p w14:paraId="654588A0" w14:textId="77777777" w:rsidR="0002484D" w:rsidRPr="00221B7D" w:rsidRDefault="0002484D" w:rsidP="0002484D">
            <w:pPr>
              <w:rPr>
                <w:rFonts w:ascii="Times New Roman" w:hAnsi="Times New Roman" w:cs="Times New Roman"/>
                <w:sz w:val="20"/>
                <w:szCs w:val="20"/>
              </w:rPr>
            </w:pPr>
          </w:p>
        </w:tc>
        <w:tc>
          <w:tcPr>
            <w:tcW w:w="910" w:type="dxa"/>
          </w:tcPr>
          <w:p w14:paraId="37975A89" w14:textId="77777777" w:rsidR="0002484D" w:rsidRPr="00221B7D" w:rsidRDefault="0002484D" w:rsidP="0002484D">
            <w:pPr>
              <w:rPr>
                <w:rFonts w:ascii="Times New Roman" w:hAnsi="Times New Roman" w:cs="Times New Roman"/>
                <w:sz w:val="20"/>
                <w:szCs w:val="20"/>
              </w:rPr>
            </w:pPr>
          </w:p>
        </w:tc>
      </w:tr>
      <w:tr w:rsidR="0002484D" w:rsidRPr="00221B7D" w14:paraId="40447E80" w14:textId="77777777" w:rsidTr="0002484D">
        <w:tc>
          <w:tcPr>
            <w:tcW w:w="4769" w:type="dxa"/>
          </w:tcPr>
          <w:p w14:paraId="7359C032" w14:textId="44744CC9" w:rsidR="0002484D" w:rsidRPr="00221B7D" w:rsidRDefault="00C80916" w:rsidP="0002484D">
            <w:pPr>
              <w:rPr>
                <w:rFonts w:ascii="Times New Roman" w:hAnsi="Times New Roman" w:cs="Times New Roman"/>
                <w:sz w:val="20"/>
                <w:szCs w:val="20"/>
              </w:rPr>
            </w:pPr>
            <w:r w:rsidRPr="00C80916">
              <w:rPr>
                <w:rFonts w:ascii="Times New Roman" w:hAnsi="Times New Roman" w:cs="Times New Roman"/>
                <w:sz w:val="20"/>
                <w:szCs w:val="20"/>
              </w:rPr>
              <w:t>6.6. Sürekli iyileştirme döngüleri dünyadaki dijital dönüşümde eğitimin yeni biçimlenen yapısını öngörecek yapıda olmalıdır ve yeni yapıya ulaşmaya yönelik esnek adımlar tanımlamalıdır. Bu kapsamda mevcut pasif sınıf sistemleri aktif yaratıcı sınıf yapısına hazırlanmalıdır. Dersler ağırlıklı proje geliştirme, yaratıcılık, uygulama, üretme temeline hazırlanmalıdır.</w:t>
            </w:r>
          </w:p>
        </w:tc>
        <w:tc>
          <w:tcPr>
            <w:tcW w:w="3955" w:type="dxa"/>
          </w:tcPr>
          <w:p w14:paraId="552F3227" w14:textId="77777777" w:rsidR="0002484D" w:rsidRPr="00221B7D" w:rsidRDefault="0002484D" w:rsidP="0002484D">
            <w:pPr>
              <w:rPr>
                <w:rFonts w:ascii="Times New Roman" w:hAnsi="Times New Roman" w:cs="Times New Roman"/>
                <w:sz w:val="20"/>
                <w:szCs w:val="20"/>
              </w:rPr>
            </w:pPr>
          </w:p>
        </w:tc>
        <w:tc>
          <w:tcPr>
            <w:tcW w:w="910" w:type="dxa"/>
          </w:tcPr>
          <w:p w14:paraId="0EA3E2E7" w14:textId="77777777" w:rsidR="0002484D" w:rsidRPr="00221B7D" w:rsidRDefault="0002484D" w:rsidP="0002484D">
            <w:pPr>
              <w:rPr>
                <w:rFonts w:ascii="Times New Roman" w:hAnsi="Times New Roman" w:cs="Times New Roman"/>
                <w:sz w:val="20"/>
                <w:szCs w:val="20"/>
              </w:rPr>
            </w:pPr>
          </w:p>
        </w:tc>
      </w:tr>
    </w:tbl>
    <w:p w14:paraId="14AD2048" w14:textId="77777777" w:rsidR="00903911" w:rsidRPr="00221B7D" w:rsidRDefault="00903911"/>
    <w:tbl>
      <w:tblPr>
        <w:tblStyle w:val="TabloKlavuzu"/>
        <w:tblW w:w="9634" w:type="dxa"/>
        <w:tblLook w:val="04A0" w:firstRow="1" w:lastRow="0" w:firstColumn="1" w:lastColumn="0" w:noHBand="0" w:noVBand="1"/>
      </w:tblPr>
      <w:tblGrid>
        <w:gridCol w:w="4769"/>
        <w:gridCol w:w="3955"/>
        <w:gridCol w:w="910"/>
      </w:tblGrid>
      <w:tr w:rsidR="0002484D" w:rsidRPr="00221B7D" w14:paraId="60CE6715" w14:textId="77777777" w:rsidTr="0002484D">
        <w:tc>
          <w:tcPr>
            <w:tcW w:w="4769" w:type="dxa"/>
            <w:shd w:val="clear" w:color="auto" w:fill="BFBFBF" w:themeFill="background1" w:themeFillShade="BF"/>
            <w:vAlign w:val="center"/>
          </w:tcPr>
          <w:p w14:paraId="50BC2640"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5D1432A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AE7FC7E"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0D554A19" w14:textId="77777777" w:rsidTr="0002484D">
        <w:tc>
          <w:tcPr>
            <w:tcW w:w="9634" w:type="dxa"/>
            <w:gridSpan w:val="3"/>
            <w:shd w:val="clear" w:color="auto" w:fill="000000" w:themeFill="text1"/>
          </w:tcPr>
          <w:p w14:paraId="69556D76"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7. FİZİKSEL İMKÂN VE KAYNAKLAR</w:t>
            </w:r>
          </w:p>
        </w:tc>
      </w:tr>
      <w:tr w:rsidR="0002484D" w:rsidRPr="00221B7D" w14:paraId="412A1A5B" w14:textId="77777777" w:rsidTr="0002484D">
        <w:tc>
          <w:tcPr>
            <w:tcW w:w="4769" w:type="dxa"/>
          </w:tcPr>
          <w:p w14:paraId="52906D80" w14:textId="77777777" w:rsidR="0002484D" w:rsidRDefault="00E9681D" w:rsidP="001C535F">
            <w:pPr>
              <w:rPr>
                <w:rFonts w:ascii="Times New Roman" w:hAnsi="Times New Roman" w:cs="Times New Roman"/>
                <w:sz w:val="20"/>
                <w:szCs w:val="20"/>
              </w:rPr>
            </w:pPr>
            <w:r w:rsidRPr="00E9681D">
              <w:rPr>
                <w:rFonts w:ascii="Times New Roman" w:hAnsi="Times New Roman" w:cs="Times New Roman"/>
                <w:sz w:val="20"/>
                <w:szCs w:val="20"/>
              </w:rPr>
              <w:t>7.1. Programın, eğitim hedeflerine ve program çıktılarına ulaşabilmesi için gerekli fiziksel imkân ve kaynaklara sahip olması gerekmektir. Fiziksel imkân ve kaynaklar; öğretim kadrosunun ve öğrencilerin gelişimini destekleyecek, akademik çalışmaların etkin biçimde yapılabilmesini sağlayacak, programın sürekli bir iyileşme ve gelişim göstermesine yardımcı olacak nitelik ve nicelikte olmalıdır. Tavsiye edilen asgari fiziksel imkân ve kaynaklar aşağıdaki gibidir:</w:t>
            </w:r>
          </w:p>
          <w:p w14:paraId="1F2B0C33" w14:textId="77777777" w:rsidR="00E9681D" w:rsidRDefault="00E9681D" w:rsidP="001C535F">
            <w:pPr>
              <w:rPr>
                <w:rFonts w:ascii="Times New Roman" w:hAnsi="Times New Roman" w:cs="Times New Roman"/>
                <w:sz w:val="20"/>
                <w:szCs w:val="20"/>
              </w:rPr>
            </w:pPr>
            <w:r w:rsidRPr="00E9681D">
              <w:rPr>
                <w:rFonts w:ascii="Times New Roman" w:hAnsi="Times New Roman" w:cs="Times New Roman"/>
                <w:sz w:val="20"/>
                <w:szCs w:val="20"/>
              </w:rPr>
              <w:t>a. Öğretim kadrosu, idari personel ve birimler için ayrılmış uygun nitelik ve nicelikte çalışma/ofis mekânları</w:t>
            </w:r>
          </w:p>
          <w:p w14:paraId="74E16833" w14:textId="7777777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b. Öğrenci ve öğretim kadrosunun birlikte çalışabileceği tasarım</w:t>
            </w:r>
            <w:r>
              <w:rPr>
                <w:rFonts w:ascii="Times New Roman" w:hAnsi="Times New Roman" w:cs="Times New Roman"/>
                <w:sz w:val="20"/>
                <w:szCs w:val="20"/>
              </w:rPr>
              <w:t xml:space="preserve"> </w:t>
            </w:r>
            <w:r w:rsidRPr="00E9681D">
              <w:rPr>
                <w:rFonts w:ascii="Times New Roman" w:hAnsi="Times New Roman" w:cs="Times New Roman"/>
                <w:sz w:val="20"/>
                <w:szCs w:val="20"/>
              </w:rPr>
              <w:t>stüdyoları/atölyeler/laboratuvarlar</w:t>
            </w:r>
          </w:p>
          <w:p w14:paraId="4494F496" w14:textId="7777777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c. Öğrencilerin çalışabileceği uygun donanımlara sahip çalışma alanları</w:t>
            </w:r>
          </w:p>
          <w:p w14:paraId="1A56FA0C" w14:textId="7777777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d. Okul içinde sergileme alanı olarak kullanılabilecek uygun büyüklük ve konumdaki alanlar</w:t>
            </w:r>
          </w:p>
          <w:p w14:paraId="327C57F4" w14:textId="7777777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lastRenderedPageBreak/>
              <w:t>e. Yazılım ve donanım ile internet erişim imkânları</w:t>
            </w:r>
          </w:p>
          <w:p w14:paraId="4EAD9E2F" w14:textId="7777777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f. Üniversite bünyesinde üretim/eğitim amaçlı kullanılacak çağdaş laboratuvar olanakları</w:t>
            </w:r>
          </w:p>
          <w:p w14:paraId="09BE4BC1" w14:textId="7777777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g. Üniversite bünyesinde basılı ulusal ve uluslararası kaynakların bulunduğu ve sürekli güncellendiği kütüphane olanakları</w:t>
            </w:r>
          </w:p>
          <w:p w14:paraId="0B22EA86" w14:textId="7777777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i. Arşiv mekânları/arşivleme olanakları.</w:t>
            </w:r>
          </w:p>
          <w:p w14:paraId="3504B5BD" w14:textId="10BCDF5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j.</w:t>
            </w:r>
            <w:r>
              <w:rPr>
                <w:rFonts w:ascii="Times New Roman" w:hAnsi="Times New Roman" w:cs="Times New Roman"/>
                <w:sz w:val="20"/>
                <w:szCs w:val="20"/>
              </w:rPr>
              <w:t xml:space="preserve"> </w:t>
            </w:r>
            <w:r w:rsidRPr="00E9681D">
              <w:rPr>
                <w:rFonts w:ascii="Times New Roman" w:hAnsi="Times New Roman" w:cs="Times New Roman"/>
                <w:sz w:val="20"/>
                <w:szCs w:val="20"/>
              </w:rPr>
              <w:t>Öğrencilerin vakit geçirebileceği ve diğer ihtiyaçlarına yönelik kullanılacak sosyal alanlar</w:t>
            </w:r>
          </w:p>
          <w:p w14:paraId="142E6F31" w14:textId="77777777" w:rsidR="00E9681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k. Bilgi erişimi ve uzaktan eğitim süreçlerini de kapsayacak nitelikte tüm eğitim öğretim mekanlarında internet erişimi.</w:t>
            </w:r>
          </w:p>
          <w:p w14:paraId="1C0848B9" w14:textId="722A7A22" w:rsidR="00E9681D" w:rsidRPr="00221B7D" w:rsidRDefault="00E9681D" w:rsidP="00E9681D">
            <w:pPr>
              <w:rPr>
                <w:rFonts w:ascii="Times New Roman" w:hAnsi="Times New Roman" w:cs="Times New Roman"/>
                <w:sz w:val="20"/>
                <w:szCs w:val="20"/>
              </w:rPr>
            </w:pPr>
            <w:r w:rsidRPr="00E9681D">
              <w:rPr>
                <w:rFonts w:ascii="Times New Roman" w:hAnsi="Times New Roman" w:cs="Times New Roman"/>
                <w:sz w:val="20"/>
                <w:szCs w:val="20"/>
              </w:rPr>
              <w:t>l. Üniversite bünyesinde çok amaçlı aktivitelere cevap verebilecek nitelikte konferans salonu</w:t>
            </w:r>
          </w:p>
        </w:tc>
        <w:tc>
          <w:tcPr>
            <w:tcW w:w="3955" w:type="dxa"/>
          </w:tcPr>
          <w:p w14:paraId="04DA980F" w14:textId="77777777" w:rsidR="0002484D" w:rsidRPr="00221B7D" w:rsidRDefault="0002484D" w:rsidP="0002484D">
            <w:pPr>
              <w:rPr>
                <w:rFonts w:ascii="Times New Roman" w:hAnsi="Times New Roman" w:cs="Times New Roman"/>
                <w:sz w:val="20"/>
                <w:szCs w:val="20"/>
              </w:rPr>
            </w:pPr>
          </w:p>
        </w:tc>
        <w:tc>
          <w:tcPr>
            <w:tcW w:w="910" w:type="dxa"/>
          </w:tcPr>
          <w:p w14:paraId="5108296D" w14:textId="77777777" w:rsidR="0002484D" w:rsidRPr="00221B7D" w:rsidRDefault="0002484D" w:rsidP="0002484D">
            <w:pPr>
              <w:rPr>
                <w:rFonts w:ascii="Times New Roman" w:hAnsi="Times New Roman" w:cs="Times New Roman"/>
                <w:sz w:val="20"/>
                <w:szCs w:val="20"/>
              </w:rPr>
            </w:pPr>
          </w:p>
        </w:tc>
      </w:tr>
      <w:tr w:rsidR="0002484D" w:rsidRPr="00221B7D" w14:paraId="138A844A" w14:textId="77777777" w:rsidTr="0002484D">
        <w:tc>
          <w:tcPr>
            <w:tcW w:w="4769" w:type="dxa"/>
          </w:tcPr>
          <w:p w14:paraId="0741F425" w14:textId="5BFE553B" w:rsidR="0002484D" w:rsidRPr="00221B7D" w:rsidRDefault="008649E9" w:rsidP="0002484D">
            <w:pPr>
              <w:rPr>
                <w:rFonts w:ascii="Times New Roman" w:hAnsi="Times New Roman" w:cs="Times New Roman"/>
                <w:sz w:val="20"/>
                <w:szCs w:val="20"/>
              </w:rPr>
            </w:pPr>
            <w:r w:rsidRPr="008649E9">
              <w:rPr>
                <w:rFonts w:ascii="Times New Roman" w:hAnsi="Times New Roman" w:cs="Times New Roman"/>
                <w:sz w:val="20"/>
                <w:szCs w:val="20"/>
              </w:rPr>
              <w:t>7.2. Fiziksel imkân ve kaynakların ihtiyaçlar doğrultusunda geliştirilmesi, fiziki kaynaklara yönelik bakımların düzenli olarak yapılabilmesi ve kaynakların sürdürülebilir kullanımının sağlanmasına yönelik gerekli tedbirlerin alınması gerekmektedir.</w:t>
            </w:r>
          </w:p>
        </w:tc>
        <w:tc>
          <w:tcPr>
            <w:tcW w:w="3955" w:type="dxa"/>
          </w:tcPr>
          <w:p w14:paraId="083FF62D" w14:textId="77777777" w:rsidR="0002484D" w:rsidRPr="00221B7D" w:rsidRDefault="0002484D" w:rsidP="0002484D">
            <w:pPr>
              <w:rPr>
                <w:rFonts w:ascii="Times New Roman" w:hAnsi="Times New Roman" w:cs="Times New Roman"/>
                <w:sz w:val="20"/>
                <w:szCs w:val="20"/>
              </w:rPr>
            </w:pPr>
          </w:p>
        </w:tc>
        <w:tc>
          <w:tcPr>
            <w:tcW w:w="910" w:type="dxa"/>
          </w:tcPr>
          <w:p w14:paraId="18D3E1CF" w14:textId="77777777" w:rsidR="0002484D" w:rsidRPr="00221B7D" w:rsidRDefault="0002484D" w:rsidP="0002484D">
            <w:pPr>
              <w:rPr>
                <w:rFonts w:ascii="Times New Roman" w:hAnsi="Times New Roman" w:cs="Times New Roman"/>
                <w:sz w:val="20"/>
                <w:szCs w:val="20"/>
              </w:rPr>
            </w:pPr>
          </w:p>
        </w:tc>
      </w:tr>
      <w:tr w:rsidR="0002484D" w:rsidRPr="00221B7D" w14:paraId="1A5B08E5" w14:textId="77777777" w:rsidTr="0002484D">
        <w:tc>
          <w:tcPr>
            <w:tcW w:w="4769" w:type="dxa"/>
          </w:tcPr>
          <w:p w14:paraId="4401C64D" w14:textId="4736DDC0" w:rsidR="0002484D" w:rsidRPr="00221B7D" w:rsidRDefault="008649E9" w:rsidP="0002484D">
            <w:pPr>
              <w:rPr>
                <w:rFonts w:ascii="Times New Roman" w:hAnsi="Times New Roman" w:cs="Times New Roman"/>
                <w:sz w:val="20"/>
                <w:szCs w:val="20"/>
              </w:rPr>
            </w:pPr>
            <w:r w:rsidRPr="008649E9">
              <w:rPr>
                <w:rFonts w:ascii="Times New Roman" w:hAnsi="Times New Roman" w:cs="Times New Roman"/>
                <w:sz w:val="20"/>
                <w:szCs w:val="20"/>
              </w:rPr>
              <w:t>7.3. Mekânlar ve kaynaklar iş sağlığı ve güvenliği açısından uygun olmalı ve dezavantajlı bireylere eşit erişim/kullanım olanağı sağlamalıdır.</w:t>
            </w:r>
          </w:p>
        </w:tc>
        <w:tc>
          <w:tcPr>
            <w:tcW w:w="3955" w:type="dxa"/>
          </w:tcPr>
          <w:p w14:paraId="13215363" w14:textId="77777777" w:rsidR="0002484D" w:rsidRPr="00221B7D" w:rsidRDefault="0002484D" w:rsidP="0002484D">
            <w:pPr>
              <w:rPr>
                <w:rFonts w:ascii="Times New Roman" w:hAnsi="Times New Roman" w:cs="Times New Roman"/>
                <w:sz w:val="20"/>
                <w:szCs w:val="20"/>
              </w:rPr>
            </w:pPr>
          </w:p>
        </w:tc>
        <w:tc>
          <w:tcPr>
            <w:tcW w:w="910" w:type="dxa"/>
          </w:tcPr>
          <w:p w14:paraId="0088C786" w14:textId="77777777" w:rsidR="0002484D" w:rsidRPr="00221B7D" w:rsidRDefault="0002484D" w:rsidP="0002484D">
            <w:pPr>
              <w:rPr>
                <w:rFonts w:ascii="Times New Roman" w:hAnsi="Times New Roman" w:cs="Times New Roman"/>
                <w:sz w:val="20"/>
                <w:szCs w:val="20"/>
              </w:rPr>
            </w:pPr>
          </w:p>
        </w:tc>
      </w:tr>
      <w:tr w:rsidR="0002484D" w:rsidRPr="00221B7D" w14:paraId="1589470F" w14:textId="77777777" w:rsidTr="0002484D">
        <w:tc>
          <w:tcPr>
            <w:tcW w:w="4769" w:type="dxa"/>
          </w:tcPr>
          <w:p w14:paraId="3170E8EC" w14:textId="1B4CE250" w:rsidR="0002484D" w:rsidRPr="00221B7D" w:rsidRDefault="008649E9" w:rsidP="0002484D">
            <w:pPr>
              <w:rPr>
                <w:rFonts w:ascii="Times New Roman" w:hAnsi="Times New Roman" w:cs="Times New Roman"/>
                <w:sz w:val="20"/>
                <w:szCs w:val="20"/>
              </w:rPr>
            </w:pPr>
            <w:r w:rsidRPr="008649E9">
              <w:rPr>
                <w:rFonts w:ascii="Times New Roman" w:hAnsi="Times New Roman" w:cs="Times New Roman"/>
                <w:sz w:val="20"/>
                <w:szCs w:val="20"/>
              </w:rPr>
              <w:t>7.4. Fiziksel imkânlara ve kaynaklara erişim konusunda uygun politikalar belirlenmiş olmalı ve öğretim kadrosu/personel/öğrenciler tarafından bu imkân ve kaynakların sürdürülebilir şekilde kullanıldığına dair kanıtlar sunulmalıdır.</w:t>
            </w:r>
          </w:p>
        </w:tc>
        <w:tc>
          <w:tcPr>
            <w:tcW w:w="3955" w:type="dxa"/>
          </w:tcPr>
          <w:p w14:paraId="53A47FC3" w14:textId="77777777" w:rsidR="0002484D" w:rsidRPr="00221B7D" w:rsidRDefault="0002484D" w:rsidP="0002484D">
            <w:pPr>
              <w:rPr>
                <w:rFonts w:ascii="Times New Roman" w:hAnsi="Times New Roman" w:cs="Times New Roman"/>
                <w:sz w:val="20"/>
                <w:szCs w:val="20"/>
              </w:rPr>
            </w:pPr>
          </w:p>
        </w:tc>
        <w:tc>
          <w:tcPr>
            <w:tcW w:w="910" w:type="dxa"/>
          </w:tcPr>
          <w:p w14:paraId="68C62BC0" w14:textId="77777777" w:rsidR="0002484D" w:rsidRPr="00221B7D" w:rsidRDefault="0002484D" w:rsidP="0002484D">
            <w:pPr>
              <w:rPr>
                <w:rFonts w:ascii="Times New Roman" w:hAnsi="Times New Roman" w:cs="Times New Roman"/>
                <w:sz w:val="20"/>
                <w:szCs w:val="20"/>
              </w:rPr>
            </w:pPr>
          </w:p>
        </w:tc>
      </w:tr>
    </w:tbl>
    <w:p w14:paraId="4E77C9EA"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6E275339" w14:textId="77777777" w:rsidTr="0002484D">
        <w:tc>
          <w:tcPr>
            <w:tcW w:w="4769" w:type="dxa"/>
            <w:shd w:val="clear" w:color="auto" w:fill="BFBFBF" w:themeFill="background1" w:themeFillShade="BF"/>
            <w:vAlign w:val="center"/>
          </w:tcPr>
          <w:p w14:paraId="6489EA1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19E5D377"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20EE39AD"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4EE3D42" w14:textId="77777777" w:rsidTr="00903911">
        <w:tc>
          <w:tcPr>
            <w:tcW w:w="9634" w:type="dxa"/>
            <w:gridSpan w:val="3"/>
            <w:shd w:val="clear" w:color="auto" w:fill="000000" w:themeFill="text1"/>
          </w:tcPr>
          <w:p w14:paraId="75B0A671"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8. YÖNETİM VE MALİ KAYNAKLAR</w:t>
            </w:r>
          </w:p>
        </w:tc>
      </w:tr>
      <w:tr w:rsidR="0002484D" w:rsidRPr="00221B7D" w14:paraId="7565C7F7" w14:textId="77777777" w:rsidTr="0002484D">
        <w:tc>
          <w:tcPr>
            <w:tcW w:w="4769" w:type="dxa"/>
          </w:tcPr>
          <w:p w14:paraId="12B0B85D" w14:textId="4E79915E" w:rsidR="0002484D" w:rsidRPr="00221B7D" w:rsidRDefault="00D8043D" w:rsidP="0002484D">
            <w:pPr>
              <w:rPr>
                <w:rFonts w:ascii="Times New Roman" w:hAnsi="Times New Roman" w:cs="Times New Roman"/>
                <w:sz w:val="20"/>
                <w:szCs w:val="20"/>
              </w:rPr>
            </w:pPr>
            <w:r w:rsidRPr="00D8043D">
              <w:rPr>
                <w:rFonts w:ascii="Times New Roman" w:hAnsi="Times New Roman" w:cs="Times New Roman"/>
                <w:sz w:val="20"/>
                <w:szCs w:val="20"/>
              </w:rPr>
              <w:t>8.1. Program, misyonuna, amaç ve eğitim hedeflerine ulaşmasını sağlayacak, bağlı olduğu yükseköğretim kurumunun üst yönetimiyle uyumlu ilişkilerin sürdürüldüğü bir idari yönetim çerçevesine sahip olmalıdır.</w:t>
            </w:r>
          </w:p>
        </w:tc>
        <w:tc>
          <w:tcPr>
            <w:tcW w:w="3955" w:type="dxa"/>
          </w:tcPr>
          <w:p w14:paraId="209D81C8" w14:textId="77777777" w:rsidR="0002484D" w:rsidRPr="00221B7D" w:rsidRDefault="0002484D" w:rsidP="0002484D">
            <w:pPr>
              <w:rPr>
                <w:rFonts w:ascii="Times New Roman" w:hAnsi="Times New Roman" w:cs="Times New Roman"/>
                <w:sz w:val="20"/>
                <w:szCs w:val="20"/>
              </w:rPr>
            </w:pPr>
          </w:p>
        </w:tc>
        <w:tc>
          <w:tcPr>
            <w:tcW w:w="910" w:type="dxa"/>
          </w:tcPr>
          <w:p w14:paraId="55889FC2" w14:textId="77777777" w:rsidR="0002484D" w:rsidRPr="00221B7D" w:rsidRDefault="0002484D" w:rsidP="0002484D">
            <w:pPr>
              <w:rPr>
                <w:rFonts w:ascii="Times New Roman" w:hAnsi="Times New Roman" w:cs="Times New Roman"/>
                <w:sz w:val="20"/>
                <w:szCs w:val="20"/>
              </w:rPr>
            </w:pPr>
          </w:p>
        </w:tc>
      </w:tr>
      <w:tr w:rsidR="0002484D" w:rsidRPr="00221B7D" w14:paraId="7F7D391D" w14:textId="77777777" w:rsidTr="0002484D">
        <w:tc>
          <w:tcPr>
            <w:tcW w:w="4769" w:type="dxa"/>
          </w:tcPr>
          <w:p w14:paraId="5CB53D8C" w14:textId="7BAB08D6" w:rsidR="0002484D" w:rsidRPr="00221B7D" w:rsidRDefault="00D8043D" w:rsidP="0002484D">
            <w:pPr>
              <w:rPr>
                <w:rFonts w:ascii="Times New Roman" w:hAnsi="Times New Roman" w:cs="Times New Roman"/>
                <w:sz w:val="20"/>
                <w:szCs w:val="20"/>
              </w:rPr>
            </w:pPr>
            <w:r w:rsidRPr="00D8043D">
              <w:rPr>
                <w:rFonts w:ascii="Times New Roman" w:hAnsi="Times New Roman" w:cs="Times New Roman"/>
                <w:sz w:val="20"/>
                <w:szCs w:val="20"/>
              </w:rPr>
              <w:t>8.2. Program hem kendi bağlı bulunduğu, hem de diğer üniversitelerdeki kendi alanı ile ilgili diğer programlarla etkileşim halinde olmalıdır.</w:t>
            </w:r>
          </w:p>
        </w:tc>
        <w:tc>
          <w:tcPr>
            <w:tcW w:w="3955" w:type="dxa"/>
          </w:tcPr>
          <w:p w14:paraId="30071693" w14:textId="77777777" w:rsidR="0002484D" w:rsidRPr="00221B7D" w:rsidRDefault="0002484D" w:rsidP="0002484D">
            <w:pPr>
              <w:rPr>
                <w:rFonts w:ascii="Times New Roman" w:hAnsi="Times New Roman" w:cs="Times New Roman"/>
                <w:sz w:val="20"/>
                <w:szCs w:val="20"/>
              </w:rPr>
            </w:pPr>
          </w:p>
        </w:tc>
        <w:tc>
          <w:tcPr>
            <w:tcW w:w="910" w:type="dxa"/>
          </w:tcPr>
          <w:p w14:paraId="1AF9E2C4" w14:textId="77777777" w:rsidR="0002484D" w:rsidRPr="00221B7D" w:rsidRDefault="0002484D" w:rsidP="0002484D">
            <w:pPr>
              <w:rPr>
                <w:rFonts w:ascii="Times New Roman" w:hAnsi="Times New Roman" w:cs="Times New Roman"/>
                <w:sz w:val="20"/>
                <w:szCs w:val="20"/>
              </w:rPr>
            </w:pPr>
          </w:p>
        </w:tc>
      </w:tr>
      <w:tr w:rsidR="0002484D" w:rsidRPr="00221B7D" w14:paraId="1B8B8903" w14:textId="77777777" w:rsidTr="0002484D">
        <w:tc>
          <w:tcPr>
            <w:tcW w:w="4769" w:type="dxa"/>
          </w:tcPr>
          <w:p w14:paraId="02050B6B" w14:textId="2E4BB41D" w:rsidR="0002484D" w:rsidRPr="00221B7D" w:rsidRDefault="00D8043D" w:rsidP="0002484D">
            <w:pPr>
              <w:rPr>
                <w:rFonts w:ascii="Times New Roman" w:hAnsi="Times New Roman" w:cs="Times New Roman"/>
                <w:sz w:val="20"/>
                <w:szCs w:val="20"/>
              </w:rPr>
            </w:pPr>
            <w:r w:rsidRPr="00D8043D">
              <w:rPr>
                <w:rFonts w:ascii="Times New Roman" w:hAnsi="Times New Roman" w:cs="Times New Roman"/>
                <w:sz w:val="20"/>
                <w:szCs w:val="20"/>
              </w:rPr>
              <w:t>8.3. Programın bağlı olduğu yükseköğretim kurumu, programın hedeflerine ve program çıktılarına ulaşmasını sağlayacak ve bu dokümandaki ölçütlerle ilgili şartların temin edilmesinde ve sürekli geliştirilmesinde ihtiyaç duyulan her türlü desteği (fiziksel destekler, insan kaynağı desteği, kurumsal hizmetler vb.) sağlamalıdır.</w:t>
            </w:r>
          </w:p>
        </w:tc>
        <w:tc>
          <w:tcPr>
            <w:tcW w:w="3955" w:type="dxa"/>
          </w:tcPr>
          <w:p w14:paraId="1693C158" w14:textId="77777777" w:rsidR="0002484D" w:rsidRPr="00221B7D" w:rsidRDefault="0002484D" w:rsidP="0002484D">
            <w:pPr>
              <w:rPr>
                <w:rFonts w:ascii="Times New Roman" w:hAnsi="Times New Roman" w:cs="Times New Roman"/>
                <w:sz w:val="20"/>
                <w:szCs w:val="20"/>
              </w:rPr>
            </w:pPr>
          </w:p>
        </w:tc>
        <w:tc>
          <w:tcPr>
            <w:tcW w:w="910" w:type="dxa"/>
          </w:tcPr>
          <w:p w14:paraId="3D6D0CA9" w14:textId="77777777" w:rsidR="0002484D" w:rsidRPr="00221B7D" w:rsidRDefault="0002484D" w:rsidP="0002484D">
            <w:pPr>
              <w:rPr>
                <w:rFonts w:ascii="Times New Roman" w:hAnsi="Times New Roman" w:cs="Times New Roman"/>
                <w:sz w:val="20"/>
                <w:szCs w:val="20"/>
              </w:rPr>
            </w:pPr>
          </w:p>
        </w:tc>
      </w:tr>
    </w:tbl>
    <w:p w14:paraId="7FE748D4"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1A496555" w14:textId="77777777" w:rsidTr="0002484D">
        <w:tc>
          <w:tcPr>
            <w:tcW w:w="4769" w:type="dxa"/>
            <w:shd w:val="clear" w:color="auto" w:fill="BFBFBF" w:themeFill="background1" w:themeFillShade="BF"/>
            <w:vAlign w:val="center"/>
          </w:tcPr>
          <w:p w14:paraId="66E1EEA4"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048CECB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2D61C182"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67A257CF" w14:textId="77777777" w:rsidTr="00903911">
        <w:tc>
          <w:tcPr>
            <w:tcW w:w="9634" w:type="dxa"/>
            <w:gridSpan w:val="3"/>
            <w:shd w:val="clear" w:color="auto" w:fill="000000" w:themeFill="text1"/>
          </w:tcPr>
          <w:p w14:paraId="0CC11DD6" w14:textId="77777777" w:rsidR="0002484D" w:rsidRPr="00221B7D" w:rsidRDefault="0002484D" w:rsidP="0002484D">
            <w:pPr>
              <w:rPr>
                <w:rFonts w:ascii="Times New Roman" w:hAnsi="Times New Roman" w:cs="Times New Roman"/>
                <w:b/>
                <w:sz w:val="24"/>
                <w:szCs w:val="24"/>
              </w:rPr>
            </w:pPr>
            <w:r w:rsidRPr="00221B7D">
              <w:rPr>
                <w:rFonts w:ascii="Times New Roman" w:hAnsi="Times New Roman" w:cs="Times New Roman"/>
                <w:b/>
                <w:sz w:val="24"/>
                <w:szCs w:val="24"/>
              </w:rPr>
              <w:t>9. TOPLUMLA İLİŞKİLER</w:t>
            </w:r>
          </w:p>
        </w:tc>
      </w:tr>
      <w:tr w:rsidR="0002484D" w:rsidRPr="00221B7D" w14:paraId="7CBA61A5" w14:textId="77777777" w:rsidTr="0002484D">
        <w:tc>
          <w:tcPr>
            <w:tcW w:w="4769" w:type="dxa"/>
          </w:tcPr>
          <w:p w14:paraId="5A0F7B76" w14:textId="0FC231C4" w:rsidR="0002484D" w:rsidRPr="00221B7D" w:rsidRDefault="006E4886" w:rsidP="0002484D">
            <w:pPr>
              <w:rPr>
                <w:rFonts w:ascii="Times New Roman" w:hAnsi="Times New Roman" w:cs="Times New Roman"/>
                <w:sz w:val="20"/>
                <w:szCs w:val="20"/>
              </w:rPr>
            </w:pPr>
            <w:r w:rsidRPr="006E4886">
              <w:rPr>
                <w:rFonts w:ascii="Times New Roman" w:hAnsi="Times New Roman" w:cs="Times New Roman"/>
                <w:sz w:val="20"/>
                <w:szCs w:val="20"/>
              </w:rPr>
              <w:t>9.1. Başta Moda Tasarımı / Tekstil Tasarımı / Tekstil ve Moda Tasarımı olmak üzere ilgili diğer disiplinlerde yerel ve/veya bölgesel düzeyde faaliyet gösteren örgüt / birlik / sektör/ STK temsilcileri ve ilgili disiplinlerin akademi dışı diğer örgüt ve kuruluş temsilcileri ile düzenli ilişkiler kurulmalı, gerektiğinde bu kişilerden destek alınmalıdır.</w:t>
            </w:r>
          </w:p>
        </w:tc>
        <w:tc>
          <w:tcPr>
            <w:tcW w:w="3955" w:type="dxa"/>
          </w:tcPr>
          <w:p w14:paraId="1F0040DA" w14:textId="77777777" w:rsidR="0002484D" w:rsidRPr="00221B7D" w:rsidRDefault="0002484D" w:rsidP="0002484D">
            <w:pPr>
              <w:rPr>
                <w:rFonts w:ascii="Times New Roman" w:hAnsi="Times New Roman" w:cs="Times New Roman"/>
                <w:sz w:val="20"/>
                <w:szCs w:val="20"/>
              </w:rPr>
            </w:pPr>
          </w:p>
        </w:tc>
        <w:tc>
          <w:tcPr>
            <w:tcW w:w="910" w:type="dxa"/>
          </w:tcPr>
          <w:p w14:paraId="67C49CA5" w14:textId="77777777" w:rsidR="0002484D" w:rsidRPr="00221B7D" w:rsidRDefault="0002484D" w:rsidP="0002484D">
            <w:pPr>
              <w:rPr>
                <w:rFonts w:ascii="Times New Roman" w:hAnsi="Times New Roman" w:cs="Times New Roman"/>
                <w:sz w:val="20"/>
                <w:szCs w:val="20"/>
              </w:rPr>
            </w:pPr>
          </w:p>
        </w:tc>
      </w:tr>
      <w:tr w:rsidR="0002484D" w:rsidRPr="00221B7D" w14:paraId="1194EFB3" w14:textId="77777777" w:rsidTr="0002484D">
        <w:tc>
          <w:tcPr>
            <w:tcW w:w="4769" w:type="dxa"/>
          </w:tcPr>
          <w:p w14:paraId="1540F2E0" w14:textId="703938A5" w:rsidR="0002484D" w:rsidRPr="00221B7D" w:rsidRDefault="006E4886" w:rsidP="0002484D">
            <w:pPr>
              <w:rPr>
                <w:rFonts w:ascii="Times New Roman" w:hAnsi="Times New Roman" w:cs="Times New Roman"/>
                <w:sz w:val="20"/>
                <w:szCs w:val="20"/>
              </w:rPr>
            </w:pPr>
            <w:r w:rsidRPr="006E4886">
              <w:rPr>
                <w:rFonts w:ascii="Times New Roman" w:hAnsi="Times New Roman" w:cs="Times New Roman"/>
                <w:sz w:val="20"/>
                <w:szCs w:val="20"/>
              </w:rPr>
              <w:t xml:space="preserve">9.2. Çalışanlar ve öğrenciler, programın kendi içindeki ya da üniversite içindeki faaliyetlere ve toplumsal sorumluluk projelerine katılmaları konusunda teşvik </w:t>
            </w:r>
            <w:r w:rsidRPr="006E4886">
              <w:rPr>
                <w:rFonts w:ascii="Times New Roman" w:hAnsi="Times New Roman" w:cs="Times New Roman"/>
                <w:sz w:val="20"/>
                <w:szCs w:val="20"/>
              </w:rPr>
              <w:lastRenderedPageBreak/>
              <w:t>edilmelidir.</w:t>
            </w:r>
          </w:p>
        </w:tc>
        <w:tc>
          <w:tcPr>
            <w:tcW w:w="3955" w:type="dxa"/>
          </w:tcPr>
          <w:p w14:paraId="77B23FA2" w14:textId="77777777" w:rsidR="0002484D" w:rsidRPr="00221B7D" w:rsidRDefault="0002484D" w:rsidP="0002484D">
            <w:pPr>
              <w:rPr>
                <w:rFonts w:ascii="Times New Roman" w:hAnsi="Times New Roman" w:cs="Times New Roman"/>
                <w:sz w:val="20"/>
                <w:szCs w:val="20"/>
              </w:rPr>
            </w:pPr>
          </w:p>
        </w:tc>
        <w:tc>
          <w:tcPr>
            <w:tcW w:w="910" w:type="dxa"/>
          </w:tcPr>
          <w:p w14:paraId="0C4015E7" w14:textId="77777777" w:rsidR="0002484D" w:rsidRPr="00221B7D" w:rsidRDefault="0002484D" w:rsidP="0002484D">
            <w:pPr>
              <w:rPr>
                <w:rFonts w:ascii="Times New Roman" w:hAnsi="Times New Roman" w:cs="Times New Roman"/>
                <w:sz w:val="20"/>
                <w:szCs w:val="20"/>
              </w:rPr>
            </w:pPr>
          </w:p>
        </w:tc>
      </w:tr>
      <w:tr w:rsidR="0002484D" w:rsidRPr="00221B7D" w14:paraId="70F68CDE" w14:textId="77777777" w:rsidTr="0002484D">
        <w:tc>
          <w:tcPr>
            <w:tcW w:w="4769" w:type="dxa"/>
          </w:tcPr>
          <w:p w14:paraId="19BC6306" w14:textId="0D85DD9A" w:rsidR="0002484D" w:rsidRPr="00221B7D" w:rsidRDefault="006E4886" w:rsidP="0002484D">
            <w:pPr>
              <w:rPr>
                <w:rFonts w:ascii="Times New Roman" w:hAnsi="Times New Roman" w:cs="Times New Roman"/>
                <w:sz w:val="20"/>
                <w:szCs w:val="20"/>
              </w:rPr>
            </w:pPr>
            <w:r w:rsidRPr="006E4886">
              <w:rPr>
                <w:rFonts w:ascii="Times New Roman" w:hAnsi="Times New Roman" w:cs="Times New Roman"/>
                <w:sz w:val="20"/>
                <w:szCs w:val="20"/>
              </w:rPr>
              <w:t>9.3. Toplumun programa yönelik değerler, süreçler, mesleki etik gibi konularda bilgilendirilmelerini sağlayacak etkinlikler planlanmalı ve gerçekleştirilmelidir.</w:t>
            </w:r>
          </w:p>
        </w:tc>
        <w:tc>
          <w:tcPr>
            <w:tcW w:w="3955" w:type="dxa"/>
          </w:tcPr>
          <w:p w14:paraId="6B2F8B1C" w14:textId="77777777" w:rsidR="0002484D" w:rsidRPr="00221B7D" w:rsidRDefault="0002484D" w:rsidP="0002484D">
            <w:pPr>
              <w:rPr>
                <w:rFonts w:ascii="Times New Roman" w:hAnsi="Times New Roman" w:cs="Times New Roman"/>
                <w:sz w:val="20"/>
                <w:szCs w:val="20"/>
              </w:rPr>
            </w:pPr>
          </w:p>
        </w:tc>
        <w:tc>
          <w:tcPr>
            <w:tcW w:w="910" w:type="dxa"/>
          </w:tcPr>
          <w:p w14:paraId="19F89847" w14:textId="77777777" w:rsidR="0002484D" w:rsidRPr="00221B7D" w:rsidRDefault="0002484D" w:rsidP="0002484D">
            <w:pPr>
              <w:rPr>
                <w:rFonts w:ascii="Times New Roman" w:hAnsi="Times New Roman" w:cs="Times New Roman"/>
                <w:sz w:val="20"/>
                <w:szCs w:val="20"/>
              </w:rPr>
            </w:pPr>
          </w:p>
        </w:tc>
      </w:tr>
      <w:tr w:rsidR="0002484D" w:rsidRPr="00221B7D" w14:paraId="18D5F102" w14:textId="77777777" w:rsidTr="0002484D">
        <w:tc>
          <w:tcPr>
            <w:tcW w:w="4769" w:type="dxa"/>
          </w:tcPr>
          <w:p w14:paraId="3D871FE1" w14:textId="011758B3" w:rsidR="0002484D" w:rsidRPr="00221B7D" w:rsidRDefault="006E4886" w:rsidP="0002484D">
            <w:pPr>
              <w:rPr>
                <w:rFonts w:ascii="Times New Roman" w:hAnsi="Times New Roman" w:cs="Times New Roman"/>
                <w:sz w:val="20"/>
                <w:szCs w:val="20"/>
              </w:rPr>
            </w:pPr>
            <w:r w:rsidRPr="006E4886">
              <w:rPr>
                <w:rFonts w:ascii="Times New Roman" w:hAnsi="Times New Roman" w:cs="Times New Roman"/>
                <w:sz w:val="20"/>
                <w:szCs w:val="20"/>
              </w:rPr>
              <w:t>9.4. Program çalışanları ve öğrencileri, program çıktılarına uygun eğitim, araştırma ve uygulama alanında mesleki kurum ve örgütler gibi dış paydaşlarla etkin bir iletişim içinde olmalı ve işbirlikleri gerçekleştirmelidir.</w:t>
            </w:r>
          </w:p>
        </w:tc>
        <w:tc>
          <w:tcPr>
            <w:tcW w:w="3955" w:type="dxa"/>
          </w:tcPr>
          <w:p w14:paraId="03DEBEB4" w14:textId="77777777" w:rsidR="0002484D" w:rsidRPr="00221B7D" w:rsidRDefault="0002484D" w:rsidP="0002484D">
            <w:pPr>
              <w:rPr>
                <w:rFonts w:ascii="Times New Roman" w:hAnsi="Times New Roman" w:cs="Times New Roman"/>
                <w:sz w:val="20"/>
                <w:szCs w:val="20"/>
              </w:rPr>
            </w:pPr>
          </w:p>
        </w:tc>
        <w:tc>
          <w:tcPr>
            <w:tcW w:w="910" w:type="dxa"/>
          </w:tcPr>
          <w:p w14:paraId="1346A934" w14:textId="77777777" w:rsidR="0002484D" w:rsidRPr="00221B7D" w:rsidRDefault="0002484D" w:rsidP="0002484D">
            <w:pPr>
              <w:rPr>
                <w:rFonts w:ascii="Times New Roman" w:hAnsi="Times New Roman" w:cs="Times New Roman"/>
                <w:sz w:val="20"/>
                <w:szCs w:val="20"/>
              </w:rPr>
            </w:pPr>
          </w:p>
        </w:tc>
      </w:tr>
    </w:tbl>
    <w:p w14:paraId="628B8748" w14:textId="77777777" w:rsidR="007C5653" w:rsidRPr="00221B7D" w:rsidRDefault="007C5653">
      <w:pPr>
        <w:rPr>
          <w:rFonts w:ascii="Times New Roman" w:hAnsi="Times New Roman" w:cs="Times New Roman"/>
        </w:rPr>
      </w:pPr>
    </w:p>
    <w:p w14:paraId="1DD1BFC8" w14:textId="77777777" w:rsidR="00903911" w:rsidRPr="00221B7D" w:rsidRDefault="00903911">
      <w:pPr>
        <w:rPr>
          <w:rFonts w:ascii="Times New Roman" w:hAnsi="Times New Roman" w:cs="Times New Roman"/>
        </w:rPr>
      </w:pPr>
    </w:p>
    <w:p w14:paraId="12B72158" w14:textId="77777777" w:rsidR="00903911" w:rsidRPr="00221B7D" w:rsidRDefault="00903911">
      <w:pPr>
        <w:rPr>
          <w:rFonts w:ascii="Times New Roman" w:hAnsi="Times New Roman" w:cs="Times New Roman"/>
        </w:rPr>
      </w:pPr>
    </w:p>
    <w:p w14:paraId="1686DD9A" w14:textId="77777777" w:rsidR="00903911" w:rsidRPr="00221B7D" w:rsidRDefault="00903911">
      <w:pPr>
        <w:rPr>
          <w:rFonts w:ascii="Times New Roman" w:hAnsi="Times New Roman" w:cs="Times New Roman"/>
        </w:rPr>
      </w:pPr>
    </w:p>
    <w:p w14:paraId="4EF00C00" w14:textId="77777777" w:rsidR="00903911" w:rsidRDefault="00903911">
      <w:pPr>
        <w:rPr>
          <w:rFonts w:ascii="Times New Roman" w:hAnsi="Times New Roman" w:cs="Times New Roman"/>
        </w:rPr>
      </w:pPr>
    </w:p>
    <w:p w14:paraId="1C32097C" w14:textId="77777777" w:rsidR="00DC1B9C" w:rsidRDefault="00DC1B9C">
      <w:pPr>
        <w:rPr>
          <w:rFonts w:ascii="Times New Roman" w:hAnsi="Times New Roman" w:cs="Times New Roman"/>
        </w:rPr>
      </w:pPr>
    </w:p>
    <w:p w14:paraId="65FF3522" w14:textId="77777777" w:rsidR="00DC1B9C" w:rsidRDefault="00DC1B9C">
      <w:pPr>
        <w:rPr>
          <w:rFonts w:ascii="Times New Roman" w:hAnsi="Times New Roman" w:cs="Times New Roman"/>
        </w:rPr>
      </w:pPr>
    </w:p>
    <w:p w14:paraId="27E96F3D" w14:textId="77777777" w:rsidR="00DC1B9C" w:rsidRDefault="00DC1B9C">
      <w:pPr>
        <w:rPr>
          <w:rFonts w:ascii="Times New Roman" w:hAnsi="Times New Roman" w:cs="Times New Roman"/>
        </w:rPr>
      </w:pPr>
    </w:p>
    <w:p w14:paraId="306A07AB" w14:textId="77777777" w:rsidR="00DC1B9C" w:rsidRDefault="00DC1B9C">
      <w:pPr>
        <w:rPr>
          <w:rFonts w:ascii="Times New Roman" w:hAnsi="Times New Roman" w:cs="Times New Roman"/>
        </w:rPr>
      </w:pPr>
    </w:p>
    <w:p w14:paraId="31C88053" w14:textId="77777777" w:rsidR="00DC1B9C" w:rsidRDefault="00DC1B9C">
      <w:pPr>
        <w:rPr>
          <w:rFonts w:ascii="Times New Roman" w:hAnsi="Times New Roman" w:cs="Times New Roman"/>
        </w:rPr>
      </w:pPr>
    </w:p>
    <w:p w14:paraId="4F9DF888" w14:textId="77777777" w:rsidR="00DC1B9C" w:rsidRDefault="00DC1B9C">
      <w:pPr>
        <w:rPr>
          <w:rFonts w:ascii="Times New Roman" w:hAnsi="Times New Roman" w:cs="Times New Roman"/>
        </w:rPr>
      </w:pPr>
    </w:p>
    <w:p w14:paraId="137FC1BB" w14:textId="77777777" w:rsidR="00DC1B9C" w:rsidRDefault="00DC1B9C">
      <w:pPr>
        <w:rPr>
          <w:rFonts w:ascii="Times New Roman" w:hAnsi="Times New Roman" w:cs="Times New Roman"/>
        </w:rPr>
      </w:pPr>
    </w:p>
    <w:p w14:paraId="239F5207" w14:textId="77777777" w:rsidR="00DC1B9C" w:rsidRDefault="00DC1B9C">
      <w:pPr>
        <w:rPr>
          <w:rFonts w:ascii="Times New Roman" w:hAnsi="Times New Roman" w:cs="Times New Roman"/>
        </w:rPr>
      </w:pPr>
    </w:p>
    <w:p w14:paraId="400269EB" w14:textId="77777777" w:rsidR="00DC1B9C" w:rsidRDefault="00DC1B9C">
      <w:pPr>
        <w:rPr>
          <w:rFonts w:ascii="Times New Roman" w:hAnsi="Times New Roman" w:cs="Times New Roman"/>
        </w:rPr>
      </w:pPr>
    </w:p>
    <w:p w14:paraId="7EB404B3" w14:textId="77777777" w:rsidR="00DC1B9C" w:rsidRDefault="00DC1B9C">
      <w:pPr>
        <w:rPr>
          <w:rFonts w:ascii="Times New Roman" w:hAnsi="Times New Roman" w:cs="Times New Roman"/>
        </w:rPr>
      </w:pPr>
    </w:p>
    <w:p w14:paraId="3F3EBEC9" w14:textId="77777777" w:rsidR="00DC1B9C" w:rsidRDefault="00DC1B9C">
      <w:pPr>
        <w:rPr>
          <w:rFonts w:ascii="Times New Roman" w:hAnsi="Times New Roman" w:cs="Times New Roman"/>
        </w:rPr>
      </w:pPr>
    </w:p>
    <w:p w14:paraId="17037105" w14:textId="77777777" w:rsidR="00DC1B9C" w:rsidRDefault="00DC1B9C">
      <w:pPr>
        <w:rPr>
          <w:rFonts w:ascii="Times New Roman" w:hAnsi="Times New Roman" w:cs="Times New Roman"/>
        </w:rPr>
      </w:pPr>
    </w:p>
    <w:p w14:paraId="5A27A3AA" w14:textId="77777777" w:rsidR="00DC1B9C" w:rsidRDefault="00DC1B9C">
      <w:pPr>
        <w:rPr>
          <w:rFonts w:ascii="Times New Roman" w:hAnsi="Times New Roman" w:cs="Times New Roman"/>
        </w:rPr>
      </w:pPr>
    </w:p>
    <w:p w14:paraId="558C7693" w14:textId="77777777" w:rsidR="00DC1B9C" w:rsidRDefault="00DC1B9C">
      <w:pPr>
        <w:rPr>
          <w:rFonts w:ascii="Times New Roman" w:hAnsi="Times New Roman" w:cs="Times New Roman"/>
        </w:rPr>
      </w:pPr>
    </w:p>
    <w:p w14:paraId="0FA7DB81" w14:textId="77777777" w:rsidR="00DC1B9C" w:rsidRDefault="00DC1B9C">
      <w:pPr>
        <w:rPr>
          <w:rFonts w:ascii="Times New Roman" w:hAnsi="Times New Roman" w:cs="Times New Roman"/>
        </w:rPr>
      </w:pPr>
    </w:p>
    <w:p w14:paraId="555ADFC6" w14:textId="77777777" w:rsidR="00DC1B9C" w:rsidRDefault="00DC1B9C">
      <w:pPr>
        <w:rPr>
          <w:rFonts w:ascii="Times New Roman" w:hAnsi="Times New Roman" w:cs="Times New Roman"/>
        </w:rPr>
      </w:pPr>
    </w:p>
    <w:p w14:paraId="470BAB95" w14:textId="77777777" w:rsidR="00DC1B9C" w:rsidRDefault="00DC1B9C">
      <w:pPr>
        <w:rPr>
          <w:rFonts w:ascii="Times New Roman" w:hAnsi="Times New Roman" w:cs="Times New Roman"/>
        </w:rPr>
      </w:pPr>
    </w:p>
    <w:p w14:paraId="281B6E45" w14:textId="77777777" w:rsidR="00DC1B9C" w:rsidRDefault="00DC1B9C">
      <w:pPr>
        <w:rPr>
          <w:rFonts w:ascii="Times New Roman" w:hAnsi="Times New Roman" w:cs="Times New Roman"/>
        </w:rPr>
      </w:pPr>
    </w:p>
    <w:p w14:paraId="31A3F92A" w14:textId="77777777" w:rsidR="00DC1B9C" w:rsidRPr="00221B7D" w:rsidRDefault="00DC1B9C">
      <w:pPr>
        <w:rPr>
          <w:rFonts w:ascii="Times New Roman" w:hAnsi="Times New Roman" w:cs="Times New Roman"/>
        </w:rPr>
      </w:pPr>
    </w:p>
    <w:p w14:paraId="6A093889" w14:textId="77777777" w:rsidR="00903911" w:rsidRPr="00221B7D" w:rsidRDefault="00903911">
      <w:pPr>
        <w:rPr>
          <w:rFonts w:ascii="Times New Roman" w:hAnsi="Times New Roman" w:cs="Times New Roman"/>
        </w:rPr>
      </w:pPr>
    </w:p>
    <w:p w14:paraId="7ECAC61E" w14:textId="77777777" w:rsidR="00903911" w:rsidRPr="00221B7D" w:rsidRDefault="00903911">
      <w:pPr>
        <w:rPr>
          <w:rFonts w:ascii="Times New Roman" w:hAnsi="Times New Roman" w:cs="Times New Roman"/>
        </w:rPr>
      </w:pPr>
    </w:p>
    <w:p w14:paraId="441F71BF" w14:textId="77777777" w:rsidR="00903911" w:rsidRPr="00221B7D" w:rsidRDefault="00903911">
      <w:pPr>
        <w:rPr>
          <w:rFonts w:ascii="Times New Roman" w:hAnsi="Times New Roman" w:cs="Times New Roman"/>
        </w:rPr>
      </w:pPr>
    </w:p>
    <w:p w14:paraId="055B882E" w14:textId="77777777" w:rsidR="00903911" w:rsidRPr="00221B7D" w:rsidRDefault="00903911">
      <w:pPr>
        <w:rPr>
          <w:rFonts w:ascii="Times New Roman" w:hAnsi="Times New Roman" w:cs="Times New Roman"/>
        </w:rPr>
      </w:pPr>
    </w:p>
    <w:tbl>
      <w:tblPr>
        <w:tblStyle w:val="TabloKlavuzu"/>
        <w:tblW w:w="9634" w:type="dxa"/>
        <w:tblLook w:val="04A0" w:firstRow="1" w:lastRow="0" w:firstColumn="1" w:lastColumn="0" w:noHBand="0" w:noVBand="1"/>
      </w:tblPr>
      <w:tblGrid>
        <w:gridCol w:w="3256"/>
        <w:gridCol w:w="3260"/>
        <w:gridCol w:w="3118"/>
      </w:tblGrid>
      <w:tr w:rsidR="00663F74" w:rsidRPr="00221B7D" w14:paraId="17368393" w14:textId="77777777" w:rsidTr="00C329FF">
        <w:tc>
          <w:tcPr>
            <w:tcW w:w="9634" w:type="dxa"/>
            <w:gridSpan w:val="3"/>
            <w:shd w:val="clear" w:color="auto" w:fill="000000" w:themeFill="text1"/>
            <w:vAlign w:val="center"/>
          </w:tcPr>
          <w:p w14:paraId="2383ED62" w14:textId="77777777" w:rsidR="00663F74" w:rsidRPr="00221B7D" w:rsidRDefault="00663F74" w:rsidP="00C329FF">
            <w:pPr>
              <w:spacing w:before="60" w:after="60"/>
              <w:jc w:val="center"/>
              <w:rPr>
                <w:rFonts w:ascii="Times New Roman" w:hAnsi="Times New Roman" w:cs="Times New Roman"/>
                <w:b/>
                <w:sz w:val="24"/>
                <w:szCs w:val="24"/>
              </w:rPr>
            </w:pPr>
            <w:r w:rsidRPr="00221B7D">
              <w:rPr>
                <w:rFonts w:ascii="Times New Roman" w:hAnsi="Times New Roman" w:cs="Times New Roman"/>
                <w:b/>
                <w:sz w:val="24"/>
                <w:szCs w:val="24"/>
              </w:rPr>
              <w:t>UYGUNSUZLUK ÖZET TABLOSU</w:t>
            </w:r>
          </w:p>
        </w:tc>
      </w:tr>
      <w:tr w:rsidR="00663F74" w:rsidRPr="00221B7D" w14:paraId="2B49EFC3" w14:textId="77777777" w:rsidTr="00C329FF">
        <w:tc>
          <w:tcPr>
            <w:tcW w:w="3256" w:type="dxa"/>
            <w:tcMar>
              <w:left w:w="28" w:type="dxa"/>
              <w:right w:w="28" w:type="dxa"/>
            </w:tcMar>
          </w:tcPr>
          <w:p w14:paraId="21625002" w14:textId="77777777" w:rsidR="00663F74" w:rsidRPr="00221B7D" w:rsidRDefault="00663F74" w:rsidP="00C329FF">
            <w:pPr>
              <w:spacing w:line="360" w:lineRule="auto"/>
              <w:rPr>
                <w:rFonts w:ascii="Times New Roman" w:hAnsi="Times New Roman" w:cs="Times New Roman"/>
              </w:rPr>
            </w:pPr>
          </w:p>
          <w:p w14:paraId="53A419A4"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9427C7">
              <w:rPr>
                <w:rFonts w:ascii="Times New Roman" w:hAnsi="Times New Roman" w:cs="Times New Roman"/>
              </w:rPr>
            </w:r>
            <w:r w:rsidR="009427C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Büyük Uygunsuzluk (…….adet) </w:t>
            </w:r>
          </w:p>
          <w:p w14:paraId="59789C44" w14:textId="77777777" w:rsidR="00663F74" w:rsidRPr="00221B7D" w:rsidRDefault="00663F74" w:rsidP="00C329FF">
            <w:pPr>
              <w:spacing w:line="360" w:lineRule="auto"/>
              <w:rPr>
                <w:rFonts w:ascii="Times New Roman" w:hAnsi="Times New Roman" w:cs="Times New Roman"/>
              </w:rPr>
            </w:pPr>
          </w:p>
          <w:p w14:paraId="030FC7EE" w14:textId="77777777" w:rsidR="00663F74" w:rsidRPr="00221B7D" w:rsidRDefault="00663F74" w:rsidP="00C329FF">
            <w:pPr>
              <w:spacing w:line="360" w:lineRule="auto"/>
              <w:rPr>
                <w:rFonts w:ascii="Times New Roman" w:hAnsi="Times New Roman" w:cs="Times New Roman"/>
                <w:b/>
                <w:i/>
                <w:sz w:val="20"/>
                <w:szCs w:val="20"/>
              </w:rPr>
            </w:pPr>
            <w:r w:rsidRPr="00221B7D">
              <w:rPr>
                <w:rFonts w:ascii="Times New Roman" w:hAnsi="Times New Roman" w:cs="Times New Roman"/>
                <w:i/>
                <w:sz w:val="20"/>
                <w:szCs w:val="20"/>
              </w:rPr>
              <w:t>Ölçüt numaraları belirtilmeli</w:t>
            </w:r>
          </w:p>
        </w:tc>
        <w:tc>
          <w:tcPr>
            <w:tcW w:w="3260" w:type="dxa"/>
            <w:tcMar>
              <w:left w:w="28" w:type="dxa"/>
              <w:right w:w="28" w:type="dxa"/>
            </w:tcMar>
          </w:tcPr>
          <w:p w14:paraId="0F75A62B" w14:textId="77777777" w:rsidR="00663F74" w:rsidRPr="00221B7D" w:rsidRDefault="00663F74" w:rsidP="00C329FF">
            <w:pPr>
              <w:spacing w:line="360" w:lineRule="auto"/>
              <w:rPr>
                <w:rFonts w:ascii="Times New Roman" w:hAnsi="Times New Roman" w:cs="Times New Roman"/>
              </w:rPr>
            </w:pPr>
          </w:p>
          <w:p w14:paraId="2F7475A6"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9427C7">
              <w:rPr>
                <w:rFonts w:ascii="Times New Roman" w:hAnsi="Times New Roman" w:cs="Times New Roman"/>
              </w:rPr>
            </w:r>
            <w:r w:rsidR="009427C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Küçük Uygunsuzluk (…….adet) </w:t>
            </w:r>
          </w:p>
          <w:p w14:paraId="21D22A5D" w14:textId="77777777" w:rsidR="00663F74" w:rsidRPr="00221B7D" w:rsidRDefault="00663F74" w:rsidP="00C329FF">
            <w:pPr>
              <w:spacing w:line="360" w:lineRule="auto"/>
              <w:rPr>
                <w:rFonts w:ascii="Times New Roman" w:hAnsi="Times New Roman" w:cs="Times New Roman"/>
              </w:rPr>
            </w:pPr>
          </w:p>
          <w:p w14:paraId="16AFE916" w14:textId="77777777" w:rsidR="00663F74" w:rsidRPr="00221B7D" w:rsidRDefault="00663F74" w:rsidP="00C329FF">
            <w:pPr>
              <w:spacing w:line="360" w:lineRule="auto"/>
              <w:rPr>
                <w:rFonts w:ascii="Times New Roman" w:hAnsi="Times New Roman" w:cs="Times New Roman"/>
                <w:b/>
              </w:rPr>
            </w:pPr>
            <w:r w:rsidRPr="00221B7D">
              <w:rPr>
                <w:rFonts w:ascii="Times New Roman" w:hAnsi="Times New Roman" w:cs="Times New Roman"/>
                <w:i/>
                <w:sz w:val="20"/>
                <w:szCs w:val="20"/>
              </w:rPr>
              <w:t>Ölçüt numaraları belirtilmeli</w:t>
            </w:r>
          </w:p>
        </w:tc>
        <w:tc>
          <w:tcPr>
            <w:tcW w:w="3118" w:type="dxa"/>
            <w:tcMar>
              <w:left w:w="28" w:type="dxa"/>
              <w:right w:w="28" w:type="dxa"/>
            </w:tcMar>
          </w:tcPr>
          <w:p w14:paraId="758DA66A"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t xml:space="preserve"> </w:t>
            </w:r>
          </w:p>
          <w:p w14:paraId="56361DE7"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9427C7">
              <w:rPr>
                <w:rFonts w:ascii="Times New Roman" w:hAnsi="Times New Roman" w:cs="Times New Roman"/>
              </w:rPr>
            </w:r>
            <w:r w:rsidR="009427C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İyileştirme Önerisi (…….adet)</w:t>
            </w:r>
          </w:p>
          <w:p w14:paraId="7526083F" w14:textId="77777777" w:rsidR="00663F74" w:rsidRPr="00221B7D" w:rsidRDefault="00663F74" w:rsidP="00C329FF">
            <w:pPr>
              <w:spacing w:line="360" w:lineRule="auto"/>
              <w:rPr>
                <w:rFonts w:ascii="Times New Roman" w:hAnsi="Times New Roman" w:cs="Times New Roman"/>
              </w:rPr>
            </w:pPr>
          </w:p>
          <w:p w14:paraId="4F175737"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i/>
                <w:sz w:val="20"/>
                <w:szCs w:val="20"/>
              </w:rPr>
              <w:t>Ölçüt numaraları belirtilmeli</w:t>
            </w:r>
          </w:p>
          <w:p w14:paraId="4D79BC69" w14:textId="77777777" w:rsidR="00663F74" w:rsidRPr="00221B7D" w:rsidRDefault="00663F74" w:rsidP="00C329FF">
            <w:pPr>
              <w:spacing w:line="360" w:lineRule="auto"/>
              <w:rPr>
                <w:rFonts w:ascii="Times New Roman" w:hAnsi="Times New Roman" w:cs="Times New Roman"/>
              </w:rPr>
            </w:pPr>
          </w:p>
          <w:p w14:paraId="523DE368" w14:textId="77777777" w:rsidR="00663F74" w:rsidRPr="00221B7D" w:rsidRDefault="00663F74" w:rsidP="00C329FF">
            <w:pPr>
              <w:spacing w:line="360" w:lineRule="auto"/>
              <w:rPr>
                <w:rFonts w:ascii="Times New Roman" w:hAnsi="Times New Roman" w:cs="Times New Roman"/>
                <w:b/>
              </w:rPr>
            </w:pPr>
          </w:p>
        </w:tc>
      </w:tr>
      <w:tr w:rsidR="00663F74" w:rsidRPr="00CA4A74" w14:paraId="1B4D7961" w14:textId="77777777" w:rsidTr="00C329FF">
        <w:tc>
          <w:tcPr>
            <w:tcW w:w="9634" w:type="dxa"/>
            <w:gridSpan w:val="3"/>
            <w:shd w:val="clear" w:color="auto" w:fill="000000" w:themeFill="text1"/>
            <w:vAlign w:val="center"/>
          </w:tcPr>
          <w:p w14:paraId="4E7FE3A8" w14:textId="77777777" w:rsidR="00663F74" w:rsidRPr="00CA4A74" w:rsidRDefault="00663F74" w:rsidP="00C329FF">
            <w:pPr>
              <w:spacing w:before="60" w:after="60"/>
              <w:jc w:val="center"/>
              <w:rPr>
                <w:rFonts w:ascii="Times New Roman" w:hAnsi="Times New Roman" w:cs="Times New Roman"/>
                <w:b/>
              </w:rPr>
            </w:pPr>
            <w:r w:rsidRPr="00221B7D">
              <w:rPr>
                <w:rFonts w:ascii="Times New Roman" w:hAnsi="Times New Roman" w:cs="Times New Roman"/>
                <w:b/>
              </w:rPr>
              <w:t>DİĞER AÇIKLAMA VE DEĞERLENDİRMELER</w:t>
            </w:r>
          </w:p>
        </w:tc>
      </w:tr>
      <w:tr w:rsidR="00663F74" w:rsidRPr="00CA4A74" w14:paraId="55CDCCB7" w14:textId="77777777" w:rsidTr="00C329FF">
        <w:tc>
          <w:tcPr>
            <w:tcW w:w="9634" w:type="dxa"/>
            <w:gridSpan w:val="3"/>
            <w:vAlign w:val="center"/>
          </w:tcPr>
          <w:p w14:paraId="06362D72" w14:textId="77777777" w:rsidR="00663F74" w:rsidRPr="00CA4A74" w:rsidRDefault="00663F74" w:rsidP="00C329FF">
            <w:pPr>
              <w:jc w:val="center"/>
              <w:rPr>
                <w:rFonts w:ascii="Times New Roman" w:hAnsi="Times New Roman" w:cs="Times New Roman"/>
                <w:b/>
              </w:rPr>
            </w:pPr>
          </w:p>
          <w:p w14:paraId="677A3286" w14:textId="77777777" w:rsidR="00663F74" w:rsidRPr="00CA4A74" w:rsidRDefault="00663F74" w:rsidP="00C329FF">
            <w:pPr>
              <w:jc w:val="center"/>
              <w:rPr>
                <w:rFonts w:ascii="Times New Roman" w:hAnsi="Times New Roman" w:cs="Times New Roman"/>
                <w:b/>
              </w:rPr>
            </w:pPr>
          </w:p>
          <w:p w14:paraId="55F11CCA" w14:textId="77777777" w:rsidR="00663F74" w:rsidRPr="00CA4A74" w:rsidRDefault="00663F74" w:rsidP="00C329FF">
            <w:pPr>
              <w:jc w:val="center"/>
              <w:rPr>
                <w:rFonts w:ascii="Times New Roman" w:hAnsi="Times New Roman" w:cs="Times New Roman"/>
                <w:b/>
              </w:rPr>
            </w:pPr>
          </w:p>
          <w:p w14:paraId="1DEA509E" w14:textId="77777777" w:rsidR="00663F74" w:rsidRPr="00CA4A74" w:rsidRDefault="00663F74" w:rsidP="00C329FF">
            <w:pPr>
              <w:jc w:val="center"/>
              <w:rPr>
                <w:rFonts w:ascii="Times New Roman" w:hAnsi="Times New Roman" w:cs="Times New Roman"/>
                <w:b/>
              </w:rPr>
            </w:pPr>
          </w:p>
          <w:p w14:paraId="41239211" w14:textId="77777777" w:rsidR="00663F74" w:rsidRPr="00CA4A74" w:rsidRDefault="00663F74" w:rsidP="00C329FF">
            <w:pPr>
              <w:jc w:val="center"/>
              <w:rPr>
                <w:rFonts w:ascii="Times New Roman" w:hAnsi="Times New Roman" w:cs="Times New Roman"/>
                <w:b/>
              </w:rPr>
            </w:pPr>
          </w:p>
          <w:p w14:paraId="0CA779C2" w14:textId="77777777" w:rsidR="00663F74" w:rsidRPr="00CA4A74" w:rsidRDefault="00663F74" w:rsidP="00C329FF">
            <w:pPr>
              <w:jc w:val="center"/>
              <w:rPr>
                <w:rFonts w:ascii="Times New Roman" w:hAnsi="Times New Roman" w:cs="Times New Roman"/>
                <w:b/>
              </w:rPr>
            </w:pPr>
          </w:p>
          <w:p w14:paraId="0FF6CA51" w14:textId="77777777" w:rsidR="00663F74" w:rsidRPr="00CA4A74" w:rsidRDefault="00663F74" w:rsidP="00C329FF">
            <w:pPr>
              <w:jc w:val="center"/>
              <w:rPr>
                <w:rFonts w:ascii="Times New Roman" w:hAnsi="Times New Roman" w:cs="Times New Roman"/>
                <w:b/>
              </w:rPr>
            </w:pPr>
          </w:p>
          <w:p w14:paraId="09BC39CE" w14:textId="77777777" w:rsidR="00663F74" w:rsidRPr="00CA4A74" w:rsidRDefault="00663F74" w:rsidP="00C329FF">
            <w:pPr>
              <w:jc w:val="center"/>
              <w:rPr>
                <w:rFonts w:ascii="Times New Roman" w:hAnsi="Times New Roman" w:cs="Times New Roman"/>
                <w:b/>
              </w:rPr>
            </w:pPr>
          </w:p>
          <w:p w14:paraId="1502460A" w14:textId="77777777" w:rsidR="00663F74" w:rsidRPr="00CA4A74" w:rsidRDefault="00663F74" w:rsidP="00C329FF">
            <w:pPr>
              <w:jc w:val="center"/>
              <w:rPr>
                <w:rFonts w:ascii="Times New Roman" w:hAnsi="Times New Roman" w:cs="Times New Roman"/>
                <w:b/>
              </w:rPr>
            </w:pPr>
          </w:p>
          <w:p w14:paraId="1345BBF0" w14:textId="77777777" w:rsidR="00663F74" w:rsidRPr="00CA4A74" w:rsidRDefault="00663F74" w:rsidP="00C329FF">
            <w:pPr>
              <w:jc w:val="center"/>
              <w:rPr>
                <w:rFonts w:ascii="Times New Roman" w:hAnsi="Times New Roman" w:cs="Times New Roman"/>
                <w:b/>
              </w:rPr>
            </w:pPr>
          </w:p>
          <w:p w14:paraId="7547928B" w14:textId="77777777" w:rsidR="00663F74" w:rsidRPr="00CA4A74" w:rsidRDefault="00663F74" w:rsidP="00C329FF">
            <w:pPr>
              <w:jc w:val="center"/>
              <w:rPr>
                <w:rFonts w:ascii="Times New Roman" w:hAnsi="Times New Roman" w:cs="Times New Roman"/>
                <w:b/>
              </w:rPr>
            </w:pPr>
          </w:p>
        </w:tc>
      </w:tr>
    </w:tbl>
    <w:p w14:paraId="533369D0" w14:textId="77777777" w:rsidR="00EB666B" w:rsidRPr="00CA4A74" w:rsidRDefault="00EB666B">
      <w:pPr>
        <w:rPr>
          <w:rFonts w:ascii="Times New Roman" w:hAnsi="Times New Roman" w:cs="Times New Roman"/>
          <w:sz w:val="20"/>
          <w:szCs w:val="20"/>
        </w:rPr>
      </w:pPr>
    </w:p>
    <w:sectPr w:rsidR="00EB666B" w:rsidRPr="00CA4A74" w:rsidSect="00BD714D">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FB93" w14:textId="77777777" w:rsidR="009427C7" w:rsidRDefault="009427C7" w:rsidP="00CA4A74">
      <w:pPr>
        <w:spacing w:after="0" w:line="240" w:lineRule="auto"/>
      </w:pPr>
      <w:r>
        <w:separator/>
      </w:r>
    </w:p>
  </w:endnote>
  <w:endnote w:type="continuationSeparator" w:id="0">
    <w:p w14:paraId="5E1DCBF4" w14:textId="77777777" w:rsidR="009427C7" w:rsidRDefault="009427C7" w:rsidP="00CA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392969"/>
      <w:docPartObj>
        <w:docPartGallery w:val="Page Numbers (Bottom of Page)"/>
        <w:docPartUnique/>
      </w:docPartObj>
    </w:sdtPr>
    <w:sdtEndPr>
      <w:rPr>
        <w:rFonts w:ascii="Arial" w:hAnsi="Arial" w:cs="Arial"/>
        <w:sz w:val="20"/>
        <w:szCs w:val="20"/>
      </w:rPr>
    </w:sdtEndPr>
    <w:sdtContent>
      <w:p w14:paraId="34A6119B" w14:textId="609337A4" w:rsidR="00BA2679" w:rsidRPr="00610ED6" w:rsidRDefault="00BA2679">
        <w:pPr>
          <w:pStyle w:val="AltBilgi"/>
          <w:jc w:val="right"/>
          <w:rPr>
            <w:rFonts w:ascii="Arial" w:hAnsi="Arial" w:cs="Arial"/>
            <w:sz w:val="20"/>
            <w:szCs w:val="20"/>
          </w:rPr>
        </w:pPr>
        <w:r w:rsidRPr="00610ED6">
          <w:rPr>
            <w:rFonts w:ascii="Arial" w:hAnsi="Arial" w:cs="Arial"/>
            <w:sz w:val="20"/>
            <w:szCs w:val="20"/>
          </w:rPr>
          <w:fldChar w:fldCharType="begin"/>
        </w:r>
        <w:r w:rsidRPr="00610ED6">
          <w:rPr>
            <w:rFonts w:ascii="Arial" w:hAnsi="Arial" w:cs="Arial"/>
            <w:sz w:val="20"/>
            <w:szCs w:val="20"/>
          </w:rPr>
          <w:instrText>PAGE   \* MERGEFORMAT</w:instrText>
        </w:r>
        <w:r w:rsidRPr="00610ED6">
          <w:rPr>
            <w:rFonts w:ascii="Arial" w:hAnsi="Arial" w:cs="Arial"/>
            <w:sz w:val="20"/>
            <w:szCs w:val="20"/>
          </w:rPr>
          <w:fldChar w:fldCharType="separate"/>
        </w:r>
        <w:r w:rsidR="000F78A5">
          <w:rPr>
            <w:rFonts w:ascii="Arial" w:hAnsi="Arial" w:cs="Arial"/>
            <w:noProof/>
            <w:sz w:val="20"/>
            <w:szCs w:val="20"/>
          </w:rPr>
          <w:t>2</w:t>
        </w:r>
        <w:r w:rsidRPr="00610ED6">
          <w:rPr>
            <w:rFonts w:ascii="Arial" w:hAnsi="Arial" w:cs="Arial"/>
            <w:sz w:val="20"/>
            <w:szCs w:val="20"/>
          </w:rPr>
          <w:fldChar w:fldCharType="end"/>
        </w:r>
      </w:p>
    </w:sdtContent>
  </w:sdt>
  <w:p w14:paraId="61FE2C2A" w14:textId="1B135569" w:rsidR="00BA2679" w:rsidRPr="00610ED6" w:rsidRDefault="00610ED6">
    <w:pPr>
      <w:pStyle w:val="AltBilgi"/>
      <w:rPr>
        <w:rFonts w:ascii="Arial" w:hAnsi="Arial" w:cs="Arial"/>
        <w:b/>
        <w:sz w:val="18"/>
        <w:szCs w:val="18"/>
      </w:rPr>
    </w:pPr>
    <w:r w:rsidRPr="00610ED6">
      <w:rPr>
        <w:rFonts w:ascii="Arial" w:hAnsi="Arial" w:cs="Arial"/>
        <w:b/>
        <w:sz w:val="18"/>
        <w:szCs w:val="18"/>
      </w:rPr>
      <w:t xml:space="preserve">Sürüm </w:t>
    </w:r>
    <w:r w:rsidR="002D6AB8">
      <w:rPr>
        <w:rFonts w:ascii="Arial" w:hAnsi="Arial" w:cs="Arial"/>
        <w:b/>
        <w:sz w:val="18"/>
        <w:szCs w:val="18"/>
      </w:rPr>
      <w:t>2</w:t>
    </w:r>
    <w:r w:rsidRPr="00610ED6">
      <w:rPr>
        <w:rFonts w:ascii="Arial" w:hAnsi="Arial" w:cs="Arial"/>
        <w:b/>
        <w:sz w:val="18"/>
        <w:szCs w:val="18"/>
      </w:rPr>
      <w:t>.0-202</w:t>
    </w:r>
    <w:r w:rsidR="002D6AB8">
      <w:rPr>
        <w:rFonts w:ascii="Arial" w:hAnsi="Arial" w:cs="Arial"/>
        <w:b/>
        <w:sz w:val="18"/>
        <w:szCs w:val="18"/>
      </w:rPr>
      <w:t>2</w:t>
    </w:r>
    <w:r w:rsidRPr="00610ED6">
      <w:rPr>
        <w:rFonts w:ascii="Arial" w:hAnsi="Arial" w:cs="Arial"/>
        <w:b/>
        <w:sz w:val="18"/>
        <w:szCs w:val="18"/>
      </w:rPr>
      <w:t>022</w:t>
    </w:r>
    <w:r w:rsidR="002D6AB8">
      <w:rPr>
        <w:rFonts w:ascii="Arial" w:hAnsi="Arial" w:cs="Arial"/>
        <w:b/>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B644" w14:textId="77777777" w:rsidR="009427C7" w:rsidRDefault="009427C7" w:rsidP="00CA4A74">
      <w:pPr>
        <w:spacing w:after="0" w:line="240" w:lineRule="auto"/>
      </w:pPr>
      <w:r>
        <w:separator/>
      </w:r>
    </w:p>
  </w:footnote>
  <w:footnote w:type="continuationSeparator" w:id="0">
    <w:p w14:paraId="7DF1AEA0" w14:textId="77777777" w:rsidR="009427C7" w:rsidRDefault="009427C7" w:rsidP="00CA4A74">
      <w:pPr>
        <w:spacing w:after="0" w:line="240" w:lineRule="auto"/>
      </w:pPr>
      <w:r>
        <w:continuationSeparator/>
      </w:r>
    </w:p>
  </w:footnote>
  <w:footnote w:id="1">
    <w:p w14:paraId="41E478A5" w14:textId="77777777" w:rsidR="00D159BA" w:rsidRPr="00D159BA" w:rsidRDefault="00D159BA" w:rsidP="00D159BA">
      <w:pPr>
        <w:pStyle w:val="DipnotMetni"/>
        <w:jc w:val="both"/>
        <w:rPr>
          <w:rFonts w:ascii="Times New Roman" w:hAnsi="Times New Roman" w:cs="Times New Roman"/>
        </w:rPr>
      </w:pPr>
      <w:r w:rsidRPr="00D159BA">
        <w:rPr>
          <w:rStyle w:val="DipnotBavurusu"/>
          <w:rFonts w:ascii="Times New Roman" w:hAnsi="Times New Roman" w:cs="Times New Roman"/>
        </w:rPr>
        <w:footnoteRef/>
      </w:r>
      <w:r w:rsidRPr="00D159BA">
        <w:rPr>
          <w:rFonts w:ascii="Times New Roman" w:hAnsi="Times New Roman" w:cs="Times New Roman"/>
        </w:rPr>
        <w:t xml:space="preserve"> Her bir ölçütün karşılanma durumu ve şekline yönelik değerlendirme açık ve kanıtlara dayalı şekilde belirtilmelidir.</w:t>
      </w:r>
    </w:p>
  </w:footnote>
  <w:footnote w:id="2">
    <w:p w14:paraId="74F51945" w14:textId="77777777" w:rsidR="00D159BA" w:rsidRPr="00D159BA" w:rsidRDefault="00D159BA" w:rsidP="00D159BA">
      <w:pPr>
        <w:pStyle w:val="DipnotMetni"/>
        <w:jc w:val="both"/>
        <w:rPr>
          <w:rFonts w:ascii="Times New Roman" w:hAnsi="Times New Roman" w:cs="Times New Roman"/>
        </w:rPr>
      </w:pPr>
      <w:r w:rsidRPr="00D159BA">
        <w:rPr>
          <w:rStyle w:val="DipnotBavurusu"/>
          <w:rFonts w:ascii="Times New Roman" w:hAnsi="Times New Roman" w:cs="Times New Roman"/>
        </w:rPr>
        <w:footnoteRef/>
      </w:r>
      <w:r w:rsidRPr="00D159BA">
        <w:rPr>
          <w:rFonts w:ascii="Times New Roman" w:hAnsi="Times New Roman" w:cs="Times New Roman"/>
        </w:rPr>
        <w:t xml:space="preserve"> </w:t>
      </w:r>
      <w:r>
        <w:rPr>
          <w:rFonts w:ascii="Times New Roman" w:hAnsi="Times New Roman" w:cs="Times New Roman"/>
        </w:rPr>
        <w:t>Uygun b</w:t>
      </w:r>
      <w:r w:rsidRPr="00D159BA">
        <w:rPr>
          <w:rFonts w:ascii="Times New Roman" w:hAnsi="Times New Roman" w:cs="Times New Roman"/>
        </w:rPr>
        <w:t xml:space="preserve">ulgu türü kısaltması </w:t>
      </w:r>
      <w:r>
        <w:rPr>
          <w:rFonts w:ascii="Times New Roman" w:hAnsi="Times New Roman" w:cs="Times New Roman"/>
        </w:rPr>
        <w:t>(</w:t>
      </w:r>
      <w:r w:rsidR="001A17CD">
        <w:rPr>
          <w:rFonts w:ascii="Times New Roman" w:hAnsi="Times New Roman" w:cs="Times New Roman"/>
        </w:rPr>
        <w:t xml:space="preserve">U, </w:t>
      </w:r>
      <w:r>
        <w:rPr>
          <w:rFonts w:ascii="Times New Roman" w:hAnsi="Times New Roman" w:cs="Times New Roman"/>
        </w:rPr>
        <w:t xml:space="preserve">BU, KU, İÖ) </w:t>
      </w:r>
      <w:r w:rsidRPr="00D159BA">
        <w:rPr>
          <w:rFonts w:ascii="Times New Roman" w:hAnsi="Times New Roman" w:cs="Times New Roman"/>
        </w:rPr>
        <w:t>belirtilmelidir</w:t>
      </w:r>
      <w:r>
        <w:rPr>
          <w:rFonts w:ascii="Times New Roman" w:hAnsi="Times New Roman" w:cs="Times New Roman"/>
        </w:rPr>
        <w:t>. Saha ziyareti öncesi yapılan değerlendirmelerde sahada özellikle odaklanılması istenen tespitler için SZ (saha ziyareti) kısaltması da eklenebilir. Örn</w:t>
      </w:r>
      <w:r w:rsidR="00903911">
        <w:rPr>
          <w:rFonts w:ascii="Times New Roman" w:hAnsi="Times New Roman" w:cs="Times New Roman"/>
        </w:rPr>
        <w:t>eğin;</w:t>
      </w:r>
      <w:r>
        <w:rPr>
          <w:rFonts w:ascii="Times New Roman" w:hAnsi="Times New Roman" w:cs="Times New Roman"/>
        </w:rPr>
        <w:t xml:space="preserve"> KU, SZ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0DA7" w14:textId="6787FAC9" w:rsidR="00CA4A74" w:rsidRPr="00610ED6" w:rsidRDefault="00065542" w:rsidP="00065542">
    <w:pPr>
      <w:spacing w:after="0" w:line="240" w:lineRule="auto"/>
      <w:jc w:val="center"/>
      <w:rPr>
        <w:rFonts w:ascii="Arial" w:eastAsia="Times New Roman" w:hAnsi="Arial" w:cs="Arial"/>
        <w:b/>
        <w:bCs/>
        <w:iCs/>
        <w:sz w:val="18"/>
        <w:szCs w:val="18"/>
        <w:lang w:eastAsia="tr-TR"/>
      </w:rPr>
    </w:pPr>
    <w:r w:rsidRPr="00610ED6">
      <w:rPr>
        <w:rFonts w:ascii="Arial" w:eastAsia="Times New Roman" w:hAnsi="Arial" w:cs="Arial"/>
        <w:b/>
        <w:bCs/>
        <w:iCs/>
        <w:sz w:val="18"/>
        <w:szCs w:val="18"/>
        <w:lang w:eastAsia="tr-TR"/>
      </w:rPr>
      <w:t>OYK</w:t>
    </w:r>
  </w:p>
  <w:p w14:paraId="66ACDDF7" w14:textId="24621DD5" w:rsidR="00065542" w:rsidRPr="00610ED6" w:rsidRDefault="00803680" w:rsidP="00065542">
    <w:pPr>
      <w:spacing w:after="0" w:line="240" w:lineRule="auto"/>
      <w:jc w:val="center"/>
      <w:rPr>
        <w:rFonts w:ascii="Arial" w:eastAsia="Times New Roman" w:hAnsi="Arial" w:cs="Arial"/>
        <w:b/>
        <w:bCs/>
        <w:iCs/>
        <w:sz w:val="18"/>
        <w:szCs w:val="18"/>
        <w:lang w:eastAsia="tr-TR"/>
      </w:rPr>
    </w:pPr>
    <w:r w:rsidRPr="00610ED6">
      <w:rPr>
        <w:rFonts w:ascii="Arial" w:eastAsia="Times New Roman" w:hAnsi="Arial" w:cs="Arial"/>
        <w:b/>
        <w:bCs/>
        <w:iCs/>
        <w:sz w:val="18"/>
        <w:szCs w:val="18"/>
        <w:lang w:eastAsia="tr-TR"/>
      </w:rPr>
      <w:t>Ak</w:t>
    </w:r>
    <w:r w:rsidR="00065542" w:rsidRPr="00610ED6">
      <w:rPr>
        <w:rFonts w:ascii="Arial" w:eastAsia="Times New Roman" w:hAnsi="Arial" w:cs="Arial"/>
        <w:b/>
        <w:bCs/>
        <w:iCs/>
        <w:sz w:val="18"/>
        <w:szCs w:val="18"/>
        <w:lang w:eastAsia="tr-TR"/>
      </w:rPr>
      <w:t>reditasyon Değerlendirme Kontrol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2090"/>
    <w:multiLevelType w:val="multilevel"/>
    <w:tmpl w:val="CBD6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920"/>
    <w:rsid w:val="0002484D"/>
    <w:rsid w:val="00065542"/>
    <w:rsid w:val="00066BF7"/>
    <w:rsid w:val="00067B39"/>
    <w:rsid w:val="0009093E"/>
    <w:rsid w:val="000A18AB"/>
    <w:rsid w:val="000F78A5"/>
    <w:rsid w:val="00122C2A"/>
    <w:rsid w:val="00172292"/>
    <w:rsid w:val="00194B48"/>
    <w:rsid w:val="001A17CD"/>
    <w:rsid w:val="001A213A"/>
    <w:rsid w:val="001C535F"/>
    <w:rsid w:val="001D5FD0"/>
    <w:rsid w:val="001F02D8"/>
    <w:rsid w:val="00221B7D"/>
    <w:rsid w:val="00243045"/>
    <w:rsid w:val="002524BA"/>
    <w:rsid w:val="002D4456"/>
    <w:rsid w:val="002D6AB8"/>
    <w:rsid w:val="002E7A0F"/>
    <w:rsid w:val="003520B1"/>
    <w:rsid w:val="00367637"/>
    <w:rsid w:val="0038209C"/>
    <w:rsid w:val="00394876"/>
    <w:rsid w:val="003C560C"/>
    <w:rsid w:val="003D2082"/>
    <w:rsid w:val="003D2D51"/>
    <w:rsid w:val="003E5EEB"/>
    <w:rsid w:val="00430511"/>
    <w:rsid w:val="00430971"/>
    <w:rsid w:val="00454C70"/>
    <w:rsid w:val="004822A4"/>
    <w:rsid w:val="004C0FC4"/>
    <w:rsid w:val="004F2491"/>
    <w:rsid w:val="005043E1"/>
    <w:rsid w:val="00537D67"/>
    <w:rsid w:val="00540305"/>
    <w:rsid w:val="005662E2"/>
    <w:rsid w:val="0058100D"/>
    <w:rsid w:val="005A3604"/>
    <w:rsid w:val="005B318B"/>
    <w:rsid w:val="005E2852"/>
    <w:rsid w:val="00600499"/>
    <w:rsid w:val="00606304"/>
    <w:rsid w:val="0061002D"/>
    <w:rsid w:val="00610ED6"/>
    <w:rsid w:val="006223E3"/>
    <w:rsid w:val="00633BF9"/>
    <w:rsid w:val="00663F74"/>
    <w:rsid w:val="00665A72"/>
    <w:rsid w:val="00674B78"/>
    <w:rsid w:val="006B3127"/>
    <w:rsid w:val="006C3FDF"/>
    <w:rsid w:val="006C7ACD"/>
    <w:rsid w:val="006D6465"/>
    <w:rsid w:val="006E4886"/>
    <w:rsid w:val="0070541D"/>
    <w:rsid w:val="00726251"/>
    <w:rsid w:val="0076364B"/>
    <w:rsid w:val="00764E7E"/>
    <w:rsid w:val="007A14FA"/>
    <w:rsid w:val="007B4BBA"/>
    <w:rsid w:val="007C42A3"/>
    <w:rsid w:val="007C5653"/>
    <w:rsid w:val="007D2FE9"/>
    <w:rsid w:val="00803680"/>
    <w:rsid w:val="008048EE"/>
    <w:rsid w:val="00836F09"/>
    <w:rsid w:val="00860DC0"/>
    <w:rsid w:val="00862FFE"/>
    <w:rsid w:val="008649E9"/>
    <w:rsid w:val="00882920"/>
    <w:rsid w:val="008A4DF7"/>
    <w:rsid w:val="008D1AFD"/>
    <w:rsid w:val="008E30E9"/>
    <w:rsid w:val="008E4573"/>
    <w:rsid w:val="008F4451"/>
    <w:rsid w:val="008F5490"/>
    <w:rsid w:val="00903911"/>
    <w:rsid w:val="0090605F"/>
    <w:rsid w:val="00913EBC"/>
    <w:rsid w:val="0091551D"/>
    <w:rsid w:val="009405BA"/>
    <w:rsid w:val="009427C7"/>
    <w:rsid w:val="00965072"/>
    <w:rsid w:val="00966760"/>
    <w:rsid w:val="00976B77"/>
    <w:rsid w:val="009C1AFB"/>
    <w:rsid w:val="009D1623"/>
    <w:rsid w:val="009D353F"/>
    <w:rsid w:val="009D60F6"/>
    <w:rsid w:val="009F5401"/>
    <w:rsid w:val="00A148AC"/>
    <w:rsid w:val="00A44451"/>
    <w:rsid w:val="00A63A4A"/>
    <w:rsid w:val="00B42224"/>
    <w:rsid w:val="00B47DBF"/>
    <w:rsid w:val="00B774F0"/>
    <w:rsid w:val="00BA2679"/>
    <w:rsid w:val="00BD1AA7"/>
    <w:rsid w:val="00BD714D"/>
    <w:rsid w:val="00C40826"/>
    <w:rsid w:val="00C4670B"/>
    <w:rsid w:val="00C567A1"/>
    <w:rsid w:val="00C80916"/>
    <w:rsid w:val="00C8700E"/>
    <w:rsid w:val="00CA4A74"/>
    <w:rsid w:val="00CB75E8"/>
    <w:rsid w:val="00CF1209"/>
    <w:rsid w:val="00D11096"/>
    <w:rsid w:val="00D159BA"/>
    <w:rsid w:val="00D17705"/>
    <w:rsid w:val="00D36A5C"/>
    <w:rsid w:val="00D3799C"/>
    <w:rsid w:val="00D54568"/>
    <w:rsid w:val="00D76358"/>
    <w:rsid w:val="00D8043D"/>
    <w:rsid w:val="00DA19E6"/>
    <w:rsid w:val="00DA390A"/>
    <w:rsid w:val="00DC1B9C"/>
    <w:rsid w:val="00DF16DF"/>
    <w:rsid w:val="00E75CB7"/>
    <w:rsid w:val="00E9681D"/>
    <w:rsid w:val="00EA5842"/>
    <w:rsid w:val="00EB294C"/>
    <w:rsid w:val="00EB666B"/>
    <w:rsid w:val="00ED3E3B"/>
    <w:rsid w:val="00EE66D6"/>
    <w:rsid w:val="00F0522C"/>
    <w:rsid w:val="00F94CF9"/>
    <w:rsid w:val="00FA07F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4D45E"/>
  <w15:docId w15:val="{3483F0D1-FD18-4FBB-B5C4-0503EB35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qFormat/>
    <w:rsid w:val="00882920"/>
    <w:pPr>
      <w:widowControl w:val="0"/>
      <w:spacing w:after="0" w:line="240" w:lineRule="auto"/>
      <w:jc w:val="center"/>
      <w:outlineLvl w:val="1"/>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82920"/>
    <w:rPr>
      <w:rFonts w:ascii="Times New Roman" w:eastAsia="Times New Roman" w:hAnsi="Times New Roman" w:cs="Times New Roman"/>
      <w:b/>
      <w:bCs/>
      <w:sz w:val="32"/>
      <w:szCs w:val="32"/>
    </w:rPr>
  </w:style>
  <w:style w:type="table" w:styleId="TabloKlavuzu">
    <w:name w:val="Table Grid"/>
    <w:basedOn w:val="NormalTablo"/>
    <w:uiPriority w:val="39"/>
    <w:rsid w:val="0088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666B"/>
    <w:pPr>
      <w:ind w:left="720"/>
      <w:contextualSpacing/>
    </w:pPr>
  </w:style>
  <w:style w:type="paragraph" w:styleId="stBilgi">
    <w:name w:val="header"/>
    <w:basedOn w:val="Normal"/>
    <w:link w:val="stBilgiChar"/>
    <w:uiPriority w:val="99"/>
    <w:unhideWhenUsed/>
    <w:rsid w:val="00CA4A7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A4A74"/>
  </w:style>
  <w:style w:type="paragraph" w:styleId="AltBilgi">
    <w:name w:val="footer"/>
    <w:basedOn w:val="Normal"/>
    <w:link w:val="AltBilgiChar"/>
    <w:uiPriority w:val="99"/>
    <w:unhideWhenUsed/>
    <w:rsid w:val="00CA4A7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A4A74"/>
  </w:style>
  <w:style w:type="paragraph" w:styleId="DipnotMetni">
    <w:name w:val="footnote text"/>
    <w:basedOn w:val="Normal"/>
    <w:link w:val="DipnotMetniChar"/>
    <w:uiPriority w:val="99"/>
    <w:semiHidden/>
    <w:unhideWhenUsed/>
    <w:rsid w:val="00D159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59BA"/>
    <w:rPr>
      <w:sz w:val="20"/>
      <w:szCs w:val="20"/>
    </w:rPr>
  </w:style>
  <w:style w:type="character" w:styleId="DipnotBavurusu">
    <w:name w:val="footnote reference"/>
    <w:basedOn w:val="VarsaylanParagrafYazTipi"/>
    <w:uiPriority w:val="99"/>
    <w:semiHidden/>
    <w:unhideWhenUsed/>
    <w:rsid w:val="00D159BA"/>
    <w:rPr>
      <w:vertAlign w:val="superscript"/>
    </w:rPr>
  </w:style>
  <w:style w:type="character" w:styleId="Kpr">
    <w:name w:val="Hyperlink"/>
    <w:basedOn w:val="VarsaylanParagrafYazTipi"/>
    <w:uiPriority w:val="99"/>
    <w:semiHidden/>
    <w:unhideWhenUsed/>
    <w:rsid w:val="009C1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995">
      <w:bodyDiv w:val="1"/>
      <w:marLeft w:val="0"/>
      <w:marRight w:val="0"/>
      <w:marTop w:val="0"/>
      <w:marBottom w:val="0"/>
      <w:divBdr>
        <w:top w:val="none" w:sz="0" w:space="0" w:color="auto"/>
        <w:left w:val="none" w:sz="0" w:space="0" w:color="auto"/>
        <w:bottom w:val="none" w:sz="0" w:space="0" w:color="auto"/>
        <w:right w:val="none" w:sz="0" w:space="0" w:color="auto"/>
      </w:divBdr>
    </w:div>
    <w:div w:id="8343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plak.org" TargetMode="External"/><Relationship Id="rId4" Type="http://schemas.openxmlformats.org/officeDocument/2006/relationships/settings" Target="settings.xml"/><Relationship Id="rId9" Type="http://schemas.openxmlformats.org/officeDocument/2006/relationships/hyperlink" Target="mailto:tpakreditasy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3554-C693-4A68-B0E0-48B4A4AF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2130</Words>
  <Characters>12147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Elif Sena Karakuş</cp:lastModifiedBy>
  <cp:revision>40</cp:revision>
  <cp:lastPrinted>2019-12-17T21:25:00Z</cp:lastPrinted>
  <dcterms:created xsi:type="dcterms:W3CDTF">2020-08-26T11:16:00Z</dcterms:created>
  <dcterms:modified xsi:type="dcterms:W3CDTF">2024-05-20T08:01:00Z</dcterms:modified>
</cp:coreProperties>
</file>